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898E7" w14:textId="30CC6A66" w:rsidR="00EE269D" w:rsidRPr="0059600C" w:rsidRDefault="00485F61" w:rsidP="00FA5F18">
      <w:pPr>
        <w:tabs>
          <w:tab w:val="center" w:pos="4896"/>
        </w:tabs>
        <w:spacing w:afterLines="60" w:after="144"/>
        <w:jc w:val="center"/>
        <w:rPr>
          <w:rFonts w:ascii="Times New Roman" w:hAnsi="Times New Roman"/>
          <w:b/>
          <w:bCs/>
          <w:sz w:val="28"/>
          <w:szCs w:val="28"/>
        </w:rPr>
      </w:pPr>
      <w:r w:rsidRPr="0059600C">
        <w:rPr>
          <w:rFonts w:ascii="Times New Roman" w:hAnsi="Times New Roman"/>
          <w:b/>
          <w:bCs/>
          <w:sz w:val="28"/>
          <w:szCs w:val="28"/>
        </w:rPr>
        <w:t>INSTRUCTIONS: HOW TO FILL OUT PAPERS FOR THE SUMMARY CONSENT DECREE PROCESS</w:t>
      </w:r>
    </w:p>
    <w:p w14:paraId="12F8722B" w14:textId="77777777" w:rsidR="00755C8E" w:rsidRPr="0059600C" w:rsidRDefault="00755C8E" w:rsidP="00FA5F18">
      <w:pPr>
        <w:tabs>
          <w:tab w:val="center" w:pos="4896"/>
        </w:tabs>
        <w:spacing w:afterLines="60" w:after="144"/>
        <w:jc w:val="both"/>
        <w:rPr>
          <w:rFonts w:ascii="Times New Roman" w:hAnsi="Times New Roman"/>
          <w:szCs w:val="24"/>
        </w:rPr>
      </w:pPr>
    </w:p>
    <w:p w14:paraId="604087AD" w14:textId="205BFCAD" w:rsidR="00EE269D" w:rsidRPr="0059600C" w:rsidRDefault="00072A75" w:rsidP="0059600C">
      <w:pPr>
        <w:pBdr>
          <w:top w:val="single" w:sz="4" w:space="1" w:color="auto"/>
          <w:left w:val="single" w:sz="4" w:space="4" w:color="auto"/>
          <w:bottom w:val="single" w:sz="4" w:space="14" w:color="auto"/>
          <w:right w:val="single" w:sz="4" w:space="4" w:color="auto"/>
        </w:pBdr>
        <w:jc w:val="both"/>
        <w:rPr>
          <w:rFonts w:ascii="Times New Roman" w:hAnsi="Times New Roman"/>
          <w:color w:val="000000" w:themeColor="text1"/>
          <w:szCs w:val="24"/>
        </w:rPr>
      </w:pPr>
      <w:r w:rsidRPr="0059600C">
        <w:rPr>
          <w:rFonts w:ascii="Times New Roman" w:hAnsi="Times New Roman"/>
          <w:color w:val="000000" w:themeColor="text1"/>
          <w:szCs w:val="24"/>
        </w:rPr>
        <w:t>Domestic Violence</w:t>
      </w:r>
      <w:r w:rsidR="00EE269D" w:rsidRPr="0059600C">
        <w:rPr>
          <w:rFonts w:ascii="Times New Roman" w:hAnsi="Times New Roman"/>
          <w:color w:val="000000" w:themeColor="text1"/>
          <w:szCs w:val="24"/>
        </w:rPr>
        <w:t>: Domestic violence can be part of any marriage. Domestic violence includes</w:t>
      </w:r>
      <w:r w:rsidR="00A91CF8" w:rsidRPr="0059600C">
        <w:rPr>
          <w:rFonts w:ascii="Times New Roman" w:hAnsi="Times New Roman"/>
          <w:color w:val="000000" w:themeColor="text1"/>
          <w:szCs w:val="24"/>
        </w:rPr>
        <w:t xml:space="preserve"> </w:t>
      </w:r>
      <w:r w:rsidR="00EE269D" w:rsidRPr="0059600C">
        <w:rPr>
          <w:rFonts w:ascii="Times New Roman" w:hAnsi="Times New Roman"/>
          <w:color w:val="000000" w:themeColor="text1"/>
          <w:szCs w:val="24"/>
        </w:rPr>
        <w:t xml:space="preserve">physical violence such as hitting, slapping, </w:t>
      </w:r>
      <w:proofErr w:type="gramStart"/>
      <w:r w:rsidR="00EE269D" w:rsidRPr="0059600C">
        <w:rPr>
          <w:rFonts w:ascii="Times New Roman" w:hAnsi="Times New Roman"/>
          <w:color w:val="000000" w:themeColor="text1"/>
          <w:szCs w:val="24"/>
        </w:rPr>
        <w:t>pushing</w:t>
      </w:r>
      <w:proofErr w:type="gramEnd"/>
      <w:r w:rsidR="00EE269D" w:rsidRPr="0059600C">
        <w:rPr>
          <w:rFonts w:ascii="Times New Roman" w:hAnsi="Times New Roman"/>
          <w:color w:val="000000" w:themeColor="text1"/>
          <w:szCs w:val="24"/>
        </w:rPr>
        <w:t xml:space="preserve"> or kicking or threats of physical violence directed against you and/or your children and/or verbal abuse used to control you and/or your children. </w:t>
      </w:r>
    </w:p>
    <w:p w14:paraId="26A1F08F" w14:textId="77777777" w:rsidR="00EE269D" w:rsidRPr="0059600C" w:rsidRDefault="00EE269D" w:rsidP="0059600C">
      <w:pPr>
        <w:pBdr>
          <w:top w:val="single" w:sz="4" w:space="1" w:color="auto"/>
          <w:left w:val="single" w:sz="4" w:space="4" w:color="auto"/>
          <w:bottom w:val="single" w:sz="4" w:space="14" w:color="auto"/>
          <w:right w:val="single" w:sz="4" w:space="4" w:color="auto"/>
        </w:pBdr>
        <w:jc w:val="both"/>
        <w:rPr>
          <w:rFonts w:ascii="Times New Roman" w:hAnsi="Times New Roman"/>
          <w:color w:val="000000" w:themeColor="text1"/>
          <w:szCs w:val="24"/>
        </w:rPr>
      </w:pPr>
    </w:p>
    <w:p w14:paraId="2D966954" w14:textId="78CCBABE" w:rsidR="00EE269D" w:rsidRPr="0059600C" w:rsidRDefault="00EE269D" w:rsidP="00485F61">
      <w:pPr>
        <w:pBdr>
          <w:top w:val="single" w:sz="4" w:space="1" w:color="auto"/>
          <w:left w:val="single" w:sz="4" w:space="4" w:color="auto"/>
          <w:bottom w:val="single" w:sz="4" w:space="14" w:color="auto"/>
          <w:right w:val="single" w:sz="4" w:space="4" w:color="auto"/>
        </w:pBd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Court documents request your address and phone number. If you are a victim of domestic violence, and you do not want your address to be known to protect yourself or your children from further violence, you</w:t>
      </w:r>
      <w:r w:rsidR="004B0780" w:rsidRPr="0059600C">
        <w:rPr>
          <w:rFonts w:ascii="Times New Roman" w:hAnsi="Times New Roman"/>
          <w:color w:val="000000" w:themeColor="text1"/>
          <w:szCs w:val="24"/>
        </w:rPr>
        <w:t xml:space="preserve"> must file</w:t>
      </w:r>
      <w:r w:rsidR="003864B5"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a “</w:t>
      </w:r>
      <w:r w:rsidR="003E6056" w:rsidRPr="0059600C">
        <w:rPr>
          <w:rFonts w:ascii="Times New Roman" w:hAnsi="Times New Roman"/>
          <w:color w:val="000000" w:themeColor="text1"/>
          <w:szCs w:val="24"/>
        </w:rPr>
        <w:t>Request for Protected Address</w:t>
      </w:r>
      <w:r w:rsidRPr="0059600C">
        <w:rPr>
          <w:rFonts w:ascii="Times New Roman" w:hAnsi="Times New Roman"/>
          <w:color w:val="000000" w:themeColor="text1"/>
          <w:szCs w:val="24"/>
        </w:rPr>
        <w:t>” and ask that your address not be disclosed on court papers.</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With that Order, you do not need to put your address and phone number on your divorce papers. Just write</w:t>
      </w:r>
      <w:r w:rsidR="004B0780" w:rsidRPr="0059600C">
        <w:rPr>
          <w:rFonts w:ascii="Times New Roman" w:hAnsi="Times New Roman"/>
          <w:color w:val="000000" w:themeColor="text1"/>
          <w:szCs w:val="24"/>
        </w:rPr>
        <w:t xml:space="preserve"> </w:t>
      </w:r>
      <w:r w:rsidR="00435707" w:rsidRPr="0059600C">
        <w:rPr>
          <w:rFonts w:ascii="Times New Roman" w:hAnsi="Times New Roman"/>
          <w:color w:val="000000" w:themeColor="text1"/>
          <w:szCs w:val="24"/>
        </w:rPr>
        <w:t>“</w:t>
      </w:r>
      <w:r w:rsidRPr="0059600C">
        <w:rPr>
          <w:rFonts w:ascii="Times New Roman" w:hAnsi="Times New Roman"/>
          <w:color w:val="000000" w:themeColor="text1"/>
          <w:szCs w:val="24"/>
        </w:rPr>
        <w:t>protected</w:t>
      </w:r>
      <w:r w:rsidR="00435707" w:rsidRPr="0059600C">
        <w:rPr>
          <w:rFonts w:ascii="Times New Roman" w:hAnsi="Times New Roman"/>
          <w:color w:val="000000" w:themeColor="text1"/>
          <w:szCs w:val="24"/>
        </w:rPr>
        <w:t>”</w:t>
      </w:r>
      <w:r w:rsidRPr="0059600C">
        <w:rPr>
          <w:rFonts w:ascii="Times New Roman" w:hAnsi="Times New Roman"/>
          <w:color w:val="000000" w:themeColor="text1"/>
          <w:szCs w:val="24"/>
        </w:rPr>
        <w:t xml:space="preserve"> in</w:t>
      </w:r>
      <w:r w:rsidR="00784329"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 xml:space="preserve">the space on the form where you are asked for this information. You must tell the Clerk of </w:t>
      </w:r>
      <w:r w:rsidR="00755C8E" w:rsidRPr="0059600C">
        <w:rPr>
          <w:rFonts w:ascii="Times New Roman" w:hAnsi="Times New Roman"/>
          <w:color w:val="000000" w:themeColor="text1"/>
          <w:szCs w:val="24"/>
        </w:rPr>
        <w:t>Superior</w:t>
      </w:r>
      <w:r w:rsidRPr="0059600C">
        <w:rPr>
          <w:rFonts w:ascii="Times New Roman" w:hAnsi="Times New Roman"/>
          <w:color w:val="000000" w:themeColor="text1"/>
          <w:szCs w:val="24"/>
        </w:rPr>
        <w:t xml:space="preserve"> Court your address and phone number as soon as possible so the court can get in touch with you. The court will</w:t>
      </w:r>
      <w:r w:rsidR="004B0780"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keep your address protected.</w:t>
      </w:r>
    </w:p>
    <w:p w14:paraId="7E538B03" w14:textId="77777777" w:rsidR="00EE269D" w:rsidRPr="0059600C" w:rsidRDefault="00EE269D" w:rsidP="0059600C">
      <w:pPr>
        <w:jc w:val="both"/>
        <w:rPr>
          <w:rFonts w:ascii="Times New Roman" w:hAnsi="Times New Roman"/>
          <w:color w:val="000000" w:themeColor="text1"/>
          <w:szCs w:val="24"/>
        </w:rPr>
      </w:pPr>
    </w:p>
    <w:p w14:paraId="7EA8EB68" w14:textId="77777777" w:rsidR="0081704C" w:rsidRPr="0059600C" w:rsidRDefault="0081704C" w:rsidP="00FA5F18">
      <w:p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u w:val="single"/>
        </w:rPr>
        <w:t xml:space="preserve">General </w:t>
      </w:r>
      <w:r w:rsidR="0016667C" w:rsidRPr="0059600C">
        <w:rPr>
          <w:rFonts w:ascii="Times New Roman" w:hAnsi="Times New Roman"/>
          <w:color w:val="000000" w:themeColor="text1"/>
          <w:szCs w:val="24"/>
          <w:u w:val="single"/>
        </w:rPr>
        <w:t>i</w:t>
      </w:r>
      <w:r w:rsidRPr="0059600C">
        <w:rPr>
          <w:rFonts w:ascii="Times New Roman" w:hAnsi="Times New Roman"/>
          <w:color w:val="000000" w:themeColor="text1"/>
          <w:szCs w:val="24"/>
          <w:u w:val="single"/>
        </w:rPr>
        <w:t>nformation about filling out forms</w:t>
      </w:r>
      <w:r w:rsidRPr="0059600C">
        <w:rPr>
          <w:rFonts w:ascii="Times New Roman" w:hAnsi="Times New Roman"/>
          <w:color w:val="000000" w:themeColor="text1"/>
          <w:szCs w:val="24"/>
        </w:rPr>
        <w:t>.</w:t>
      </w:r>
    </w:p>
    <w:p w14:paraId="31D4C238" w14:textId="77777777" w:rsidR="0081704C" w:rsidRPr="0059600C" w:rsidRDefault="0081704C" w:rsidP="00FA5F18">
      <w:pPr>
        <w:numPr>
          <w:ilvl w:val="0"/>
          <w:numId w:val="6"/>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Type or print all forms in black ink.</w:t>
      </w:r>
    </w:p>
    <w:p w14:paraId="4A2BBCE7" w14:textId="04871104" w:rsidR="0081704C" w:rsidRPr="0059600C" w:rsidRDefault="0081704C" w:rsidP="00FA5F18">
      <w:pPr>
        <w:numPr>
          <w:ilvl w:val="0"/>
          <w:numId w:val="6"/>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You must fill out the top left of the first page on every form.</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This tells the Court who is filing the document.</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This will be the Petitione</w:t>
      </w:r>
      <w:r w:rsidR="0059600C" w:rsidRPr="0059600C">
        <w:rPr>
          <w:rFonts w:ascii="Times New Roman" w:hAnsi="Times New Roman"/>
          <w:color w:val="000000" w:themeColor="text1"/>
          <w:szCs w:val="24"/>
        </w:rPr>
        <w:t>r</w:t>
      </w:r>
      <w:r w:rsidRPr="0059600C">
        <w:rPr>
          <w:rFonts w:ascii="Times New Roman" w:hAnsi="Times New Roman"/>
          <w:color w:val="000000" w:themeColor="text1"/>
          <w:szCs w:val="24"/>
        </w:rPr>
        <w:t>’s information, except when noted below.</w:t>
      </w:r>
    </w:p>
    <w:p w14:paraId="0AFACC9A" w14:textId="768BB46E" w:rsidR="0081704C" w:rsidRPr="0059600C" w:rsidRDefault="0081704C" w:rsidP="00FA5F18">
      <w:pPr>
        <w:numPr>
          <w:ilvl w:val="0"/>
          <w:numId w:val="6"/>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You will not have a Case Number, unless you have a court order for Child Support.</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If so, use that Case Number.</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 xml:space="preserve">Otherwise, leave the space blank for the Clerk </w:t>
      </w:r>
      <w:r w:rsidR="00AB3D34" w:rsidRPr="0059600C">
        <w:rPr>
          <w:rFonts w:ascii="Times New Roman" w:hAnsi="Times New Roman"/>
          <w:color w:val="000000" w:themeColor="text1"/>
          <w:szCs w:val="24"/>
        </w:rPr>
        <w:t xml:space="preserve">of Superior Court </w:t>
      </w:r>
      <w:r w:rsidRPr="0059600C">
        <w:rPr>
          <w:rFonts w:ascii="Times New Roman" w:hAnsi="Times New Roman"/>
          <w:color w:val="000000" w:themeColor="text1"/>
          <w:szCs w:val="24"/>
        </w:rPr>
        <w:t>to assign a new Case Number.</w:t>
      </w:r>
    </w:p>
    <w:p w14:paraId="5287EBE3" w14:textId="6DEEA916" w:rsidR="0081704C" w:rsidRPr="0059600C" w:rsidRDefault="0081704C" w:rsidP="00FA5F18">
      <w:pPr>
        <w:numPr>
          <w:ilvl w:val="0"/>
          <w:numId w:val="6"/>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Whomever is the “Petitioner” will remain the “Petitioner” throughout the whole case.</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This will never change.</w:t>
      </w:r>
    </w:p>
    <w:p w14:paraId="4371494B" w14:textId="71E345C6" w:rsidR="0081704C" w:rsidRPr="0059600C" w:rsidRDefault="0081704C" w:rsidP="0059600C">
      <w:pPr>
        <w:numPr>
          <w:ilvl w:val="0"/>
          <w:numId w:val="6"/>
        </w:numPr>
        <w:jc w:val="both"/>
        <w:rPr>
          <w:rFonts w:ascii="Times New Roman" w:hAnsi="Times New Roman"/>
          <w:color w:val="000000" w:themeColor="text1"/>
          <w:szCs w:val="24"/>
        </w:rPr>
      </w:pPr>
      <w:r w:rsidRPr="0059600C">
        <w:rPr>
          <w:rFonts w:ascii="Times New Roman" w:hAnsi="Times New Roman"/>
          <w:color w:val="000000" w:themeColor="text1"/>
          <w:szCs w:val="24"/>
        </w:rPr>
        <w:t>Whomever is the “Respondent” will remain the “Respondent” throughout the whole case.</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This will never change.</w:t>
      </w:r>
    </w:p>
    <w:p w14:paraId="6C159650" w14:textId="77777777" w:rsidR="00072A75" w:rsidRPr="0059600C" w:rsidRDefault="00072A75" w:rsidP="0059600C">
      <w:pPr>
        <w:jc w:val="both"/>
        <w:rPr>
          <w:rFonts w:ascii="Times New Roman" w:hAnsi="Times New Roman"/>
          <w:color w:val="000000" w:themeColor="text1"/>
          <w:szCs w:val="24"/>
        </w:rPr>
      </w:pPr>
    </w:p>
    <w:p w14:paraId="5E447EA4" w14:textId="77777777" w:rsidR="0089289B" w:rsidRPr="0059600C" w:rsidRDefault="0089289B" w:rsidP="00FA5F18">
      <w:pPr>
        <w:spacing w:afterLines="60" w:after="144"/>
        <w:jc w:val="both"/>
        <w:rPr>
          <w:rFonts w:ascii="Times New Roman" w:hAnsi="Times New Roman"/>
          <w:color w:val="000000" w:themeColor="text1"/>
          <w:szCs w:val="24"/>
          <w:u w:val="single"/>
        </w:rPr>
      </w:pPr>
      <w:r w:rsidRPr="0059600C">
        <w:rPr>
          <w:rFonts w:ascii="Times New Roman" w:hAnsi="Times New Roman"/>
          <w:color w:val="000000" w:themeColor="text1"/>
          <w:szCs w:val="24"/>
          <w:u w:val="single"/>
        </w:rPr>
        <w:t>Complete the following forms</w:t>
      </w:r>
    </w:p>
    <w:p w14:paraId="1D6B3924" w14:textId="7B75DB1F" w:rsidR="00EE269D" w:rsidRPr="0059600C" w:rsidRDefault="00755C8E"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Family Department Sensitive Data Cover Sheet</w:t>
      </w:r>
      <w:r w:rsidR="0089289B" w:rsidRPr="0059600C">
        <w:rPr>
          <w:rFonts w:ascii="Times New Roman" w:hAnsi="Times New Roman"/>
          <w:color w:val="000000" w:themeColor="text1"/>
          <w:szCs w:val="24"/>
        </w:rPr>
        <w:t xml:space="preserve"> </w:t>
      </w:r>
    </w:p>
    <w:p w14:paraId="357BCDC8" w14:textId="7D3D4605" w:rsidR="0081704C" w:rsidRPr="0059600C" w:rsidRDefault="0089289B" w:rsidP="00FA5F18">
      <w:pPr>
        <w:numPr>
          <w:ilvl w:val="0"/>
          <w:numId w:val="3"/>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Both parties need to complete their own Cover Sheet</w:t>
      </w:r>
      <w:r w:rsidR="0081704C" w:rsidRPr="0059600C">
        <w:rPr>
          <w:rFonts w:ascii="Times New Roman" w:hAnsi="Times New Roman"/>
          <w:color w:val="000000" w:themeColor="text1"/>
          <w:szCs w:val="24"/>
        </w:rPr>
        <w:t xml:space="preserve">. </w:t>
      </w:r>
    </w:p>
    <w:p w14:paraId="32B435D0" w14:textId="7DB63F99" w:rsidR="00142F49" w:rsidRPr="0059600C" w:rsidRDefault="00142F49" w:rsidP="00FA5F18">
      <w:pPr>
        <w:numPr>
          <w:ilvl w:val="0"/>
          <w:numId w:val="3"/>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If you have minor children, use the form “with children.”</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If you do not have minor children, use the form “without children.”</w:t>
      </w:r>
    </w:p>
    <w:p w14:paraId="699231DE" w14:textId="77777777" w:rsidR="0089289B" w:rsidRPr="0059600C" w:rsidRDefault="0081704C" w:rsidP="00FA5F18">
      <w:pPr>
        <w:numPr>
          <w:ilvl w:val="0"/>
          <w:numId w:val="3"/>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The top left information is for the party filing the form.</w:t>
      </w:r>
    </w:p>
    <w:p w14:paraId="2890050A" w14:textId="0F36F2CD" w:rsidR="0089289B" w:rsidRPr="0059600C" w:rsidRDefault="0081704C" w:rsidP="0059600C">
      <w:pPr>
        <w:numPr>
          <w:ilvl w:val="0"/>
          <w:numId w:val="3"/>
        </w:numPr>
        <w:jc w:val="both"/>
        <w:rPr>
          <w:rFonts w:ascii="Times New Roman" w:hAnsi="Times New Roman"/>
          <w:color w:val="000000" w:themeColor="text1"/>
          <w:szCs w:val="24"/>
        </w:rPr>
      </w:pPr>
      <w:r w:rsidRPr="0059600C">
        <w:rPr>
          <w:rFonts w:ascii="Times New Roman" w:hAnsi="Times New Roman"/>
          <w:color w:val="000000" w:themeColor="text1"/>
          <w:szCs w:val="24"/>
        </w:rPr>
        <w:t>No c</w:t>
      </w:r>
      <w:r w:rsidR="0089289B" w:rsidRPr="0059600C">
        <w:rPr>
          <w:rFonts w:ascii="Times New Roman" w:hAnsi="Times New Roman"/>
          <w:color w:val="000000" w:themeColor="text1"/>
          <w:szCs w:val="24"/>
        </w:rPr>
        <w:t xml:space="preserve">opies are needed; </w:t>
      </w:r>
      <w:r w:rsidR="00D6547A" w:rsidRPr="0059600C">
        <w:rPr>
          <w:rFonts w:ascii="Times New Roman" w:hAnsi="Times New Roman"/>
          <w:color w:val="000000" w:themeColor="text1"/>
          <w:szCs w:val="24"/>
        </w:rPr>
        <w:t>neither party will provide a copy to the other party.</w:t>
      </w:r>
      <w:r w:rsidR="009E3EF4" w:rsidRPr="0059600C">
        <w:rPr>
          <w:rFonts w:ascii="Times New Roman" w:hAnsi="Times New Roman"/>
          <w:color w:val="000000" w:themeColor="text1"/>
          <w:szCs w:val="24"/>
        </w:rPr>
        <w:t xml:space="preserve"> </w:t>
      </w:r>
      <w:r w:rsidR="00D6547A" w:rsidRPr="0059600C">
        <w:rPr>
          <w:rFonts w:ascii="Times New Roman" w:hAnsi="Times New Roman"/>
          <w:color w:val="000000" w:themeColor="text1"/>
          <w:szCs w:val="24"/>
        </w:rPr>
        <w:t>This form is information just for the Court</w:t>
      </w:r>
      <w:r w:rsidRPr="0059600C">
        <w:rPr>
          <w:rFonts w:ascii="Times New Roman" w:hAnsi="Times New Roman"/>
          <w:color w:val="000000" w:themeColor="text1"/>
          <w:szCs w:val="24"/>
        </w:rPr>
        <w:t>.</w:t>
      </w:r>
    </w:p>
    <w:p w14:paraId="381E1FFC" w14:textId="54703ED8" w:rsidR="0089289B" w:rsidRPr="0059600C" w:rsidRDefault="0089289B" w:rsidP="0059600C">
      <w:pPr>
        <w:ind w:left="720"/>
        <w:jc w:val="both"/>
        <w:rPr>
          <w:rFonts w:ascii="Times New Roman" w:hAnsi="Times New Roman"/>
          <w:color w:val="000000" w:themeColor="text1"/>
          <w:szCs w:val="24"/>
        </w:rPr>
      </w:pPr>
    </w:p>
    <w:p w14:paraId="6611F603" w14:textId="65ED0E99" w:rsidR="0089289B" w:rsidRPr="0059600C" w:rsidRDefault="0089289B"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Preliminary Injunction</w:t>
      </w:r>
    </w:p>
    <w:p w14:paraId="5A17B8A4" w14:textId="77777777" w:rsidR="0089289B" w:rsidRPr="0059600C" w:rsidRDefault="0089289B" w:rsidP="00FA5F18">
      <w:pPr>
        <w:numPr>
          <w:ilvl w:val="0"/>
          <w:numId w:val="4"/>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 xml:space="preserve">This document tells the parties things they cannot do until the Court enters </w:t>
      </w:r>
      <w:r w:rsidR="002355A0" w:rsidRPr="0059600C">
        <w:rPr>
          <w:rFonts w:ascii="Times New Roman" w:hAnsi="Times New Roman"/>
          <w:color w:val="000000" w:themeColor="text1"/>
          <w:szCs w:val="24"/>
        </w:rPr>
        <w:t>the decree</w:t>
      </w:r>
      <w:r w:rsidRPr="0059600C">
        <w:rPr>
          <w:rFonts w:ascii="Times New Roman" w:hAnsi="Times New Roman"/>
          <w:color w:val="000000" w:themeColor="text1"/>
          <w:szCs w:val="24"/>
        </w:rPr>
        <w:t>.</w:t>
      </w:r>
    </w:p>
    <w:p w14:paraId="5B134677" w14:textId="52A73CF5" w:rsidR="0081704C" w:rsidRPr="0059600C" w:rsidRDefault="0081704C" w:rsidP="00FA5F18">
      <w:pPr>
        <w:numPr>
          <w:ilvl w:val="0"/>
          <w:numId w:val="4"/>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lastRenderedPageBreak/>
        <w:t>A copy must go to the responding party.</w:t>
      </w:r>
    </w:p>
    <w:p w14:paraId="74DA72DE" w14:textId="77777777" w:rsidR="00435707" w:rsidRPr="0059600C" w:rsidRDefault="00435707" w:rsidP="00FA5F18">
      <w:pPr>
        <w:spacing w:afterLines="60" w:after="144"/>
        <w:ind w:left="1080"/>
        <w:jc w:val="both"/>
        <w:rPr>
          <w:rFonts w:ascii="Times New Roman" w:hAnsi="Times New Roman"/>
          <w:color w:val="000000" w:themeColor="text1"/>
          <w:szCs w:val="24"/>
        </w:rPr>
      </w:pPr>
    </w:p>
    <w:p w14:paraId="7BE4D75A" w14:textId="3CF58BD0" w:rsidR="0089289B" w:rsidRPr="0059600C" w:rsidRDefault="009A1B27"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szCs w:val="24"/>
        </w:rPr>
        <w:t xml:space="preserve">Notice of </w:t>
      </w:r>
      <w:bookmarkStart w:id="0" w:name="_Hlk6580122"/>
      <w:r w:rsidRPr="0059600C">
        <w:rPr>
          <w:rFonts w:ascii="Times New Roman" w:hAnsi="Times New Roman"/>
          <w:szCs w:val="24"/>
        </w:rPr>
        <w:t xml:space="preserve">Your Rights About </w:t>
      </w:r>
      <w:bookmarkEnd w:id="0"/>
      <w:r w:rsidRPr="0059600C">
        <w:rPr>
          <w:rFonts w:ascii="Times New Roman" w:hAnsi="Times New Roman"/>
          <w:szCs w:val="24"/>
        </w:rPr>
        <w:t>Health Insurance Coverage</w:t>
      </w:r>
    </w:p>
    <w:p w14:paraId="15269188" w14:textId="7FEB9750" w:rsidR="0089289B" w:rsidRPr="0059600C" w:rsidRDefault="0089289B" w:rsidP="00FA5F18">
      <w:pPr>
        <w:numPr>
          <w:ilvl w:val="0"/>
          <w:numId w:val="4"/>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This is an important document that explains what to do about health care coverage for yourself and any minor child(ren).</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Read it carefully.</w:t>
      </w:r>
    </w:p>
    <w:p w14:paraId="03A9CF60" w14:textId="77777777" w:rsidR="0081704C" w:rsidRPr="0059600C" w:rsidRDefault="0081704C" w:rsidP="00FA5F18">
      <w:pPr>
        <w:numPr>
          <w:ilvl w:val="0"/>
          <w:numId w:val="4"/>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A copy must go to the responding party.</w:t>
      </w:r>
    </w:p>
    <w:p w14:paraId="2485357F" w14:textId="77777777" w:rsidR="0089289B" w:rsidRPr="0059600C" w:rsidRDefault="0089289B" w:rsidP="00FA5F18">
      <w:pPr>
        <w:spacing w:afterLines="60" w:after="144"/>
        <w:jc w:val="both"/>
        <w:rPr>
          <w:rFonts w:ascii="Times New Roman" w:hAnsi="Times New Roman"/>
          <w:color w:val="000000" w:themeColor="text1"/>
          <w:szCs w:val="24"/>
        </w:rPr>
      </w:pPr>
    </w:p>
    <w:p w14:paraId="256215A4" w14:textId="35A5B24D" w:rsidR="0089289B" w:rsidRPr="0059600C" w:rsidRDefault="0089289B"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Notice Regarding Creditors</w:t>
      </w:r>
    </w:p>
    <w:p w14:paraId="3EE4F983" w14:textId="2E9DEC5A" w:rsidR="0089289B" w:rsidRPr="0059600C" w:rsidRDefault="0089289B" w:rsidP="00FA5F18">
      <w:pPr>
        <w:numPr>
          <w:ilvl w:val="0"/>
          <w:numId w:val="4"/>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 xml:space="preserve">This is an important document that tells both spouses that </w:t>
      </w:r>
      <w:r w:rsidR="002355A0" w:rsidRPr="0059600C">
        <w:rPr>
          <w:rFonts w:ascii="Times New Roman" w:hAnsi="Times New Roman"/>
          <w:color w:val="000000" w:themeColor="text1"/>
          <w:szCs w:val="24"/>
        </w:rPr>
        <w:t>each is</w:t>
      </w:r>
      <w:r w:rsidRPr="0059600C">
        <w:rPr>
          <w:rFonts w:ascii="Times New Roman" w:hAnsi="Times New Roman"/>
          <w:color w:val="000000" w:themeColor="text1"/>
          <w:szCs w:val="24"/>
        </w:rPr>
        <w:t xml:space="preserve"> responsible for community debts to creditors even though the court order or decree says that only one of you are responsible.</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Read this notice to find out how to obtain information from your creditors about account balances.</w:t>
      </w:r>
    </w:p>
    <w:p w14:paraId="7144F49F" w14:textId="77777777" w:rsidR="0081704C" w:rsidRPr="0059600C" w:rsidRDefault="0081704C" w:rsidP="00FA5F18">
      <w:pPr>
        <w:numPr>
          <w:ilvl w:val="0"/>
          <w:numId w:val="4"/>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A copy must go to the responding party.</w:t>
      </w:r>
    </w:p>
    <w:p w14:paraId="7D697663" w14:textId="77777777" w:rsidR="0089289B" w:rsidRPr="0059600C" w:rsidRDefault="0089289B" w:rsidP="00FA5F18">
      <w:pPr>
        <w:spacing w:afterLines="60" w:after="144"/>
        <w:jc w:val="both"/>
        <w:rPr>
          <w:rFonts w:ascii="Times New Roman" w:hAnsi="Times New Roman"/>
          <w:color w:val="000000" w:themeColor="text1"/>
          <w:szCs w:val="24"/>
        </w:rPr>
      </w:pPr>
    </w:p>
    <w:p w14:paraId="6A8C68BE" w14:textId="77777777" w:rsidR="00D77069" w:rsidRPr="0059600C" w:rsidRDefault="00D77069"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Notice of Intent to File Consent Decree for Dissolution of a Non-Covenant Marriage</w:t>
      </w:r>
    </w:p>
    <w:p w14:paraId="279B38FC" w14:textId="354FFAE9" w:rsidR="00D77069" w:rsidRPr="0059600C" w:rsidRDefault="00D77069" w:rsidP="00FA5F18">
      <w:pPr>
        <w:numPr>
          <w:ilvl w:val="0"/>
          <w:numId w:val="5"/>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Both parties sign and date the form.</w:t>
      </w:r>
    </w:p>
    <w:p w14:paraId="6265BBD1" w14:textId="77777777" w:rsidR="00391697" w:rsidRPr="0059600C" w:rsidRDefault="00391697" w:rsidP="00FA5F18">
      <w:pPr>
        <w:spacing w:afterLines="60" w:after="144"/>
        <w:ind w:left="720"/>
        <w:jc w:val="both"/>
        <w:rPr>
          <w:rFonts w:ascii="Times New Roman" w:hAnsi="Times New Roman"/>
          <w:color w:val="000000" w:themeColor="text1"/>
          <w:szCs w:val="24"/>
        </w:rPr>
      </w:pPr>
    </w:p>
    <w:p w14:paraId="51EFB344" w14:textId="0C598A2D" w:rsidR="0089289B" w:rsidRPr="0059600C" w:rsidRDefault="00D77069"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Petition and Response</w:t>
      </w:r>
      <w:r w:rsidR="0081704C" w:rsidRPr="0059600C">
        <w:rPr>
          <w:rFonts w:ascii="Times New Roman" w:hAnsi="Times New Roman"/>
          <w:color w:val="000000" w:themeColor="text1"/>
          <w:szCs w:val="24"/>
        </w:rPr>
        <w:t xml:space="preserve"> for Dissolution of a Non-Covenant Marriage</w:t>
      </w:r>
    </w:p>
    <w:p w14:paraId="73BD28EB" w14:textId="77777777" w:rsidR="0081704C" w:rsidRPr="0059600C" w:rsidRDefault="001A153B" w:rsidP="00FA5F18">
      <w:pPr>
        <w:numPr>
          <w:ilvl w:val="0"/>
          <w:numId w:val="5"/>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Numbers correspond to numbered paragraphs or sections on the form.</w:t>
      </w:r>
    </w:p>
    <w:p w14:paraId="3AD7AAD2" w14:textId="3E5412A3" w:rsidR="004A47BD" w:rsidRPr="0059600C" w:rsidRDefault="004A47BD"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 xml:space="preserve">Complete </w:t>
      </w:r>
      <w:r w:rsidR="0059600C" w:rsidRPr="0059600C">
        <w:rPr>
          <w:rFonts w:ascii="Times New Roman" w:hAnsi="Times New Roman"/>
          <w:color w:val="000000" w:themeColor="text1"/>
          <w:szCs w:val="24"/>
        </w:rPr>
        <w:t>Petitioner</w:t>
      </w:r>
      <w:r w:rsidRPr="0059600C">
        <w:rPr>
          <w:rFonts w:ascii="Times New Roman" w:hAnsi="Times New Roman"/>
          <w:color w:val="000000" w:themeColor="text1"/>
          <w:szCs w:val="24"/>
        </w:rPr>
        <w:t>’s name, address, date of birth, job title and years/month lived in Arizona.</w:t>
      </w:r>
    </w:p>
    <w:p w14:paraId="7EC1000B" w14:textId="4EE1D0A2" w:rsidR="004A47BD" w:rsidRPr="0059600C" w:rsidRDefault="004A47BD"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 xml:space="preserve">Complete </w:t>
      </w:r>
      <w:r w:rsidR="0059600C">
        <w:rPr>
          <w:rFonts w:ascii="Times New Roman" w:hAnsi="Times New Roman"/>
          <w:color w:val="000000" w:themeColor="text1"/>
          <w:szCs w:val="24"/>
        </w:rPr>
        <w:t>Respondent</w:t>
      </w:r>
      <w:r w:rsidRPr="0059600C">
        <w:rPr>
          <w:rFonts w:ascii="Times New Roman" w:hAnsi="Times New Roman"/>
          <w:color w:val="000000" w:themeColor="text1"/>
          <w:szCs w:val="24"/>
        </w:rPr>
        <w:t>’s name, address, date of birth, job title and years/month lived in Arizona.</w:t>
      </w:r>
    </w:p>
    <w:p w14:paraId="4D2BAA52" w14:textId="77777777" w:rsidR="004A47BD" w:rsidRPr="0059600C" w:rsidRDefault="004A47BD"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Complete information about the marriage, including:</w:t>
      </w:r>
    </w:p>
    <w:p w14:paraId="1F31DD3D" w14:textId="704AE6D9" w:rsidR="004A47BD" w:rsidRPr="0059600C" w:rsidRDefault="00400256" w:rsidP="00FA5F18">
      <w:pPr>
        <w:numPr>
          <w:ilvl w:val="0"/>
          <w:numId w:val="8"/>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 xml:space="preserve">Date of marriage. </w:t>
      </w:r>
      <w:r w:rsidR="0059600C">
        <w:rPr>
          <w:rFonts w:ascii="Times New Roman" w:hAnsi="Times New Roman"/>
          <w:color w:val="000000" w:themeColor="text1"/>
          <w:szCs w:val="24"/>
        </w:rPr>
        <w:t>Y</w:t>
      </w:r>
      <w:r w:rsidRPr="0059600C">
        <w:rPr>
          <w:rFonts w:ascii="Times New Roman" w:hAnsi="Times New Roman"/>
          <w:color w:val="000000" w:themeColor="text1"/>
          <w:szCs w:val="24"/>
        </w:rPr>
        <w:t>ou may get a copy of your marriage license from the Clerk of Superior Court</w:t>
      </w:r>
      <w:r w:rsidR="00142F49"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at the county seat where you were married</w:t>
      </w:r>
      <w:r w:rsidR="002355A0" w:rsidRPr="0059600C">
        <w:rPr>
          <w:rFonts w:ascii="Times New Roman" w:hAnsi="Times New Roman"/>
          <w:color w:val="000000" w:themeColor="text1"/>
          <w:szCs w:val="24"/>
        </w:rPr>
        <w:t>.</w:t>
      </w:r>
    </w:p>
    <w:p w14:paraId="570131A5" w14:textId="77777777" w:rsidR="004A47BD" w:rsidRPr="0059600C" w:rsidRDefault="004A47BD" w:rsidP="00FA5F18">
      <w:pPr>
        <w:numPr>
          <w:ilvl w:val="0"/>
          <w:numId w:val="8"/>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City and State of marriage</w:t>
      </w:r>
      <w:r w:rsidR="002355A0" w:rsidRPr="0059600C">
        <w:rPr>
          <w:rFonts w:ascii="Times New Roman" w:hAnsi="Times New Roman"/>
          <w:color w:val="000000" w:themeColor="text1"/>
          <w:szCs w:val="24"/>
        </w:rPr>
        <w:t>. I</w:t>
      </w:r>
      <w:r w:rsidRPr="0059600C">
        <w:rPr>
          <w:rFonts w:ascii="Times New Roman" w:hAnsi="Times New Roman"/>
          <w:color w:val="000000" w:themeColor="text1"/>
          <w:szCs w:val="24"/>
        </w:rPr>
        <w:t>f married outside the United States, indicate the Country where married.</w:t>
      </w:r>
    </w:p>
    <w:p w14:paraId="63DA6187" w14:textId="48A28AB4" w:rsidR="004A47BD" w:rsidRPr="0059600C" w:rsidRDefault="00400256" w:rsidP="00FA5F18">
      <w:pPr>
        <w:numPr>
          <w:ilvl w:val="0"/>
          <w:numId w:val="8"/>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Read the statements that follow the checkboxes.</w:t>
      </w:r>
      <w:r w:rsidR="009E3EF4" w:rsidRPr="0059600C">
        <w:rPr>
          <w:rFonts w:ascii="Times New Roman" w:hAnsi="Times New Roman"/>
          <w:color w:val="000000" w:themeColor="text1"/>
          <w:szCs w:val="24"/>
        </w:rPr>
        <w:t xml:space="preserve"> </w:t>
      </w:r>
      <w:r w:rsidRPr="0059600C">
        <w:rPr>
          <w:rFonts w:ascii="Times New Roman" w:hAnsi="Times New Roman"/>
          <w:caps/>
          <w:color w:val="000000" w:themeColor="text1"/>
          <w:szCs w:val="24"/>
        </w:rPr>
        <w:t>C</w:t>
      </w:r>
      <w:r w:rsidRPr="0059600C">
        <w:rPr>
          <w:rFonts w:ascii="Times New Roman" w:hAnsi="Times New Roman"/>
          <w:color w:val="000000" w:themeColor="text1"/>
          <w:szCs w:val="24"/>
        </w:rPr>
        <w:t>h</w:t>
      </w:r>
      <w:r w:rsidRPr="0059600C">
        <w:rPr>
          <w:rFonts w:ascii="Times New Roman" w:hAnsi="Times New Roman"/>
          <w:bCs/>
          <w:color w:val="000000" w:themeColor="text1"/>
          <w:szCs w:val="24"/>
        </w:rPr>
        <w:t>eck the box for each statement that is TRUE.</w:t>
      </w:r>
      <w:r w:rsidR="009E3EF4" w:rsidRPr="0059600C">
        <w:rPr>
          <w:rFonts w:ascii="Times New Roman" w:hAnsi="Times New Roman"/>
          <w:bCs/>
          <w:color w:val="000000" w:themeColor="text1"/>
          <w:szCs w:val="24"/>
        </w:rPr>
        <w:t xml:space="preserve"> </w:t>
      </w:r>
      <w:r w:rsidRPr="0059600C">
        <w:rPr>
          <w:rFonts w:ascii="Times New Roman" w:hAnsi="Times New Roman"/>
          <w:bCs/>
          <w:color w:val="000000" w:themeColor="text1"/>
          <w:szCs w:val="24"/>
        </w:rPr>
        <w:t>If any statement is NOT true or if you fail to check the box to indicate the statement is true, your case may not proceed.</w:t>
      </w:r>
      <w:r w:rsidR="009E3EF4" w:rsidRPr="0059600C">
        <w:rPr>
          <w:rFonts w:ascii="Times New Roman" w:hAnsi="Times New Roman"/>
          <w:bCs/>
          <w:color w:val="000000" w:themeColor="text1"/>
          <w:szCs w:val="24"/>
        </w:rPr>
        <w:t xml:space="preserve"> </w:t>
      </w:r>
    </w:p>
    <w:p w14:paraId="4BDC6909" w14:textId="5FA4A700" w:rsidR="00400256" w:rsidRPr="0059600C" w:rsidRDefault="00400256" w:rsidP="00FA5F18">
      <w:pPr>
        <w:numPr>
          <w:ilvl w:val="0"/>
          <w:numId w:val="10"/>
        </w:numPr>
        <w:spacing w:afterLines="60" w:after="144"/>
        <w:jc w:val="both"/>
        <w:rPr>
          <w:rFonts w:ascii="Times New Roman" w:hAnsi="Times New Roman"/>
          <w:color w:val="000000" w:themeColor="text1"/>
          <w:szCs w:val="24"/>
        </w:rPr>
      </w:pPr>
      <w:r w:rsidRPr="0059600C">
        <w:rPr>
          <w:rFonts w:ascii="Times New Roman" w:hAnsi="Times New Roman"/>
          <w:bCs/>
          <w:color w:val="000000" w:themeColor="text1"/>
          <w:szCs w:val="24"/>
        </w:rPr>
        <w:t xml:space="preserve">Check the first box to indicate that you do </w:t>
      </w:r>
      <w:r w:rsidRPr="0059600C">
        <w:rPr>
          <w:rFonts w:ascii="Times New Roman" w:hAnsi="Times New Roman"/>
          <w:bCs/>
          <w:color w:val="000000" w:themeColor="text1"/>
          <w:szCs w:val="24"/>
          <w:u w:val="single"/>
        </w:rPr>
        <w:t>not</w:t>
      </w:r>
      <w:r w:rsidRPr="0059600C">
        <w:rPr>
          <w:rFonts w:ascii="Times New Roman" w:hAnsi="Times New Roman"/>
          <w:bCs/>
          <w:color w:val="000000" w:themeColor="text1"/>
          <w:szCs w:val="24"/>
        </w:rPr>
        <w:t xml:space="preserve"> have a</w:t>
      </w:r>
      <w:r w:rsidRPr="0059600C">
        <w:rPr>
          <w:rFonts w:ascii="Times New Roman" w:hAnsi="Times New Roman"/>
          <w:color w:val="000000" w:themeColor="text1"/>
          <w:szCs w:val="24"/>
        </w:rPr>
        <w:t xml:space="preserve"> </w:t>
      </w:r>
      <w:r w:rsidRPr="0059600C">
        <w:rPr>
          <w:rFonts w:ascii="Times New Roman" w:hAnsi="Times New Roman"/>
          <w:bCs/>
          <w:color w:val="000000" w:themeColor="text1"/>
          <w:szCs w:val="24"/>
        </w:rPr>
        <w:t>“covenant” marriage.</w:t>
      </w:r>
      <w:r w:rsidR="009E3EF4" w:rsidRPr="0059600C">
        <w:rPr>
          <w:rFonts w:ascii="Times New Roman" w:hAnsi="Times New Roman"/>
          <w:bCs/>
          <w:color w:val="000000" w:themeColor="text1"/>
          <w:szCs w:val="24"/>
        </w:rPr>
        <w:t xml:space="preserve"> </w:t>
      </w:r>
      <w:r w:rsidRPr="0059600C">
        <w:rPr>
          <w:rFonts w:ascii="Times New Roman" w:hAnsi="Times New Roman"/>
          <w:bCs/>
          <w:color w:val="000000" w:themeColor="text1"/>
          <w:szCs w:val="24"/>
        </w:rPr>
        <w:t>Read the Checklist in this packet for more information on covenant marriages.</w:t>
      </w:r>
    </w:p>
    <w:p w14:paraId="61B654CF" w14:textId="77777777" w:rsidR="00400256" w:rsidRPr="0059600C" w:rsidRDefault="00400256" w:rsidP="00FA5F18">
      <w:pPr>
        <w:numPr>
          <w:ilvl w:val="0"/>
          <w:numId w:val="10"/>
        </w:numPr>
        <w:spacing w:afterLines="60" w:after="144"/>
        <w:jc w:val="both"/>
        <w:rPr>
          <w:rFonts w:ascii="Times New Roman" w:hAnsi="Times New Roman"/>
          <w:color w:val="000000" w:themeColor="text1"/>
          <w:szCs w:val="24"/>
        </w:rPr>
      </w:pPr>
      <w:r w:rsidRPr="0059600C">
        <w:rPr>
          <w:rFonts w:ascii="Times New Roman" w:hAnsi="Times New Roman"/>
          <w:bCs/>
          <w:color w:val="000000" w:themeColor="text1"/>
          <w:szCs w:val="24"/>
        </w:rPr>
        <w:t>Check the second box to indicate</w:t>
      </w:r>
      <w:r w:rsidRPr="0059600C">
        <w:rPr>
          <w:rFonts w:ascii="Times New Roman" w:hAnsi="Times New Roman"/>
          <w:color w:val="000000" w:themeColor="text1"/>
          <w:szCs w:val="24"/>
        </w:rPr>
        <w:t xml:space="preserve"> </w:t>
      </w:r>
      <w:r w:rsidRPr="0059600C">
        <w:rPr>
          <w:rFonts w:ascii="Times New Roman" w:hAnsi="Times New Roman"/>
          <w:bCs/>
          <w:color w:val="000000" w:themeColor="text1"/>
          <w:szCs w:val="24"/>
        </w:rPr>
        <w:t>your marriage is irretrievably broken.</w:t>
      </w:r>
      <w:r w:rsidRPr="0059600C">
        <w:rPr>
          <w:rFonts w:ascii="Times New Roman" w:hAnsi="Times New Roman"/>
          <w:color w:val="000000" w:themeColor="text1"/>
          <w:szCs w:val="24"/>
        </w:rPr>
        <w:t xml:space="preserve"> </w:t>
      </w:r>
      <w:r w:rsidRPr="0059600C">
        <w:rPr>
          <w:rFonts w:ascii="Times New Roman" w:hAnsi="Times New Roman"/>
          <w:bCs/>
          <w:color w:val="000000" w:themeColor="text1"/>
          <w:szCs w:val="24"/>
        </w:rPr>
        <w:t>“Irretrievably broken” means that your marriage is broken beyond repair and there is no chance of getting back together with your spouse.</w:t>
      </w:r>
    </w:p>
    <w:p w14:paraId="2AE08189" w14:textId="77777777" w:rsidR="00400256" w:rsidRPr="0059600C" w:rsidRDefault="00400256" w:rsidP="00FA5F18">
      <w:pPr>
        <w:numPr>
          <w:ilvl w:val="0"/>
          <w:numId w:val="10"/>
        </w:numPr>
        <w:spacing w:afterLines="60" w:after="144"/>
        <w:jc w:val="both"/>
        <w:rPr>
          <w:rFonts w:ascii="Times New Roman" w:hAnsi="Times New Roman"/>
          <w:color w:val="000000" w:themeColor="text1"/>
          <w:szCs w:val="24"/>
        </w:rPr>
      </w:pPr>
      <w:r w:rsidRPr="0059600C">
        <w:rPr>
          <w:rFonts w:ascii="Times New Roman" w:hAnsi="Times New Roman"/>
          <w:bCs/>
          <w:color w:val="000000" w:themeColor="text1"/>
          <w:szCs w:val="24"/>
        </w:rPr>
        <w:t>Check the third box to indicate you and your spouse have attended a free conference with trained staff through the Court</w:t>
      </w:r>
      <w:r w:rsidR="00E27789" w:rsidRPr="0059600C">
        <w:rPr>
          <w:rFonts w:ascii="Times New Roman" w:hAnsi="Times New Roman"/>
          <w:bCs/>
          <w:color w:val="000000" w:themeColor="text1"/>
          <w:szCs w:val="24"/>
        </w:rPr>
        <w:t xml:space="preserve"> </w:t>
      </w:r>
      <w:r w:rsidRPr="0059600C">
        <w:rPr>
          <w:rFonts w:ascii="Times New Roman" w:hAnsi="Times New Roman"/>
          <w:bCs/>
          <w:color w:val="000000" w:themeColor="text1"/>
          <w:szCs w:val="24"/>
        </w:rPr>
        <w:t>– or that it would not help.</w:t>
      </w:r>
    </w:p>
    <w:p w14:paraId="01D633AC" w14:textId="34535BD5" w:rsidR="00400256" w:rsidRPr="0059600C" w:rsidRDefault="00400256" w:rsidP="0059600C">
      <w:pPr>
        <w:numPr>
          <w:ilvl w:val="0"/>
          <w:numId w:val="10"/>
        </w:numPr>
        <w:jc w:val="both"/>
        <w:rPr>
          <w:rFonts w:ascii="Times New Roman" w:hAnsi="Times New Roman"/>
          <w:color w:val="000000" w:themeColor="text1"/>
          <w:szCs w:val="24"/>
        </w:rPr>
      </w:pPr>
      <w:r w:rsidRPr="0059600C">
        <w:rPr>
          <w:rFonts w:ascii="Times New Roman" w:hAnsi="Times New Roman"/>
          <w:bCs/>
          <w:color w:val="000000" w:themeColor="text1"/>
          <w:szCs w:val="24"/>
        </w:rPr>
        <w:t xml:space="preserve">If the fourth box (regarding legal decision-making) is not checked, the Court </w:t>
      </w:r>
      <w:r w:rsidR="00E27789" w:rsidRPr="0059600C">
        <w:rPr>
          <w:rFonts w:ascii="Times New Roman" w:hAnsi="Times New Roman"/>
          <w:bCs/>
          <w:color w:val="000000" w:themeColor="text1"/>
          <w:szCs w:val="24"/>
        </w:rPr>
        <w:t>will</w:t>
      </w:r>
      <w:r w:rsidRPr="0059600C">
        <w:rPr>
          <w:rFonts w:ascii="Times New Roman" w:hAnsi="Times New Roman"/>
          <w:bCs/>
          <w:color w:val="000000" w:themeColor="text1"/>
          <w:szCs w:val="24"/>
        </w:rPr>
        <w:t xml:space="preserve"> not be able to enter orders regarding legal decision-making of the children.</w:t>
      </w:r>
      <w:r w:rsidR="009E3EF4" w:rsidRPr="0059600C">
        <w:rPr>
          <w:rFonts w:ascii="Times New Roman" w:hAnsi="Times New Roman"/>
          <w:bCs/>
          <w:color w:val="000000" w:themeColor="text1"/>
          <w:szCs w:val="24"/>
        </w:rPr>
        <w:t xml:space="preserve"> </w:t>
      </w:r>
      <w:r w:rsidRPr="0059600C">
        <w:rPr>
          <w:rFonts w:ascii="Times New Roman" w:hAnsi="Times New Roman"/>
          <w:bCs/>
          <w:color w:val="000000" w:themeColor="text1"/>
          <w:szCs w:val="24"/>
        </w:rPr>
        <w:t>Generally, the children must have lived in Arizona for the past six (6) months, or since birth if younger than 6 months.</w:t>
      </w:r>
    </w:p>
    <w:p w14:paraId="796C3041" w14:textId="77777777" w:rsidR="004C534E" w:rsidRPr="0059600C" w:rsidRDefault="004C534E" w:rsidP="0059600C">
      <w:pPr>
        <w:jc w:val="both"/>
        <w:rPr>
          <w:rFonts w:ascii="Times New Roman" w:hAnsi="Times New Roman"/>
          <w:color w:val="000000" w:themeColor="text1"/>
          <w:szCs w:val="24"/>
        </w:rPr>
      </w:pPr>
    </w:p>
    <w:p w14:paraId="11890B3A" w14:textId="4504B67A" w:rsidR="004A47BD" w:rsidRPr="0059600C" w:rsidRDefault="001A153B"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90-day</w:t>
      </w:r>
      <w:r w:rsidR="005A7005" w:rsidRPr="0059600C">
        <w:rPr>
          <w:rFonts w:ascii="Times New Roman" w:hAnsi="Times New Roman"/>
          <w:color w:val="000000" w:themeColor="text1"/>
          <w:szCs w:val="24"/>
        </w:rPr>
        <w:t xml:space="preserve"> requirement</w:t>
      </w:r>
      <w:r w:rsidRPr="0059600C">
        <w:rPr>
          <w:rFonts w:ascii="Times New Roman" w:hAnsi="Times New Roman"/>
          <w:color w:val="000000" w:themeColor="text1"/>
          <w:szCs w:val="24"/>
        </w:rPr>
        <w:t>.</w:t>
      </w:r>
      <w:r w:rsidR="005A7005" w:rsidRPr="0059600C">
        <w:rPr>
          <w:rFonts w:ascii="Times New Roman" w:hAnsi="Times New Roman"/>
          <w:color w:val="000000" w:themeColor="text1"/>
          <w:szCs w:val="24"/>
        </w:rPr>
        <w:t xml:space="preserve"> At least one of the parties must have lived in Arizona for at least 90 days before filing the papers.</w:t>
      </w:r>
      <w:r w:rsidR="009E3EF4" w:rsidRPr="0059600C">
        <w:rPr>
          <w:rFonts w:ascii="Times New Roman" w:hAnsi="Times New Roman"/>
          <w:color w:val="000000" w:themeColor="text1"/>
          <w:szCs w:val="24"/>
        </w:rPr>
        <w:t xml:space="preserve"> </w:t>
      </w:r>
      <w:proofErr w:type="gramStart"/>
      <w:r w:rsidR="00E27789" w:rsidRPr="0059600C">
        <w:rPr>
          <w:rFonts w:ascii="Times New Roman" w:hAnsi="Times New Roman"/>
          <w:color w:val="000000" w:themeColor="text1"/>
          <w:szCs w:val="24"/>
        </w:rPr>
        <w:t>Or,</w:t>
      </w:r>
      <w:proofErr w:type="gramEnd"/>
      <w:r w:rsidR="00E27789" w:rsidRPr="0059600C">
        <w:rPr>
          <w:rFonts w:ascii="Times New Roman" w:hAnsi="Times New Roman"/>
          <w:color w:val="000000" w:themeColor="text1"/>
          <w:szCs w:val="24"/>
        </w:rPr>
        <w:t xml:space="preserve"> </w:t>
      </w:r>
      <w:r w:rsidR="005A7005" w:rsidRPr="0059600C">
        <w:rPr>
          <w:rFonts w:ascii="Times New Roman" w:hAnsi="Times New Roman"/>
          <w:color w:val="000000" w:themeColor="text1"/>
          <w:szCs w:val="24"/>
        </w:rPr>
        <w:t xml:space="preserve">at least one party </w:t>
      </w:r>
      <w:r w:rsidR="002355A0" w:rsidRPr="0059600C">
        <w:rPr>
          <w:rFonts w:ascii="Times New Roman" w:hAnsi="Times New Roman"/>
          <w:color w:val="000000" w:themeColor="text1"/>
          <w:szCs w:val="24"/>
        </w:rPr>
        <w:t xml:space="preserve">must have been </w:t>
      </w:r>
      <w:r w:rsidR="005A7005" w:rsidRPr="0059600C">
        <w:rPr>
          <w:rFonts w:ascii="Times New Roman" w:hAnsi="Times New Roman"/>
          <w:color w:val="000000" w:themeColor="text1"/>
          <w:szCs w:val="24"/>
        </w:rPr>
        <w:t>stationed in Arizona while a member of the Armed forces for at least 90 days before filing the papers.</w:t>
      </w:r>
      <w:r w:rsidR="009E3EF4" w:rsidRPr="0059600C">
        <w:rPr>
          <w:rFonts w:ascii="Times New Roman" w:hAnsi="Times New Roman"/>
          <w:color w:val="000000" w:themeColor="text1"/>
          <w:szCs w:val="24"/>
        </w:rPr>
        <w:t xml:space="preserve"> </w:t>
      </w:r>
      <w:r w:rsidR="00400256" w:rsidRPr="0059600C">
        <w:rPr>
          <w:rFonts w:ascii="Times New Roman" w:hAnsi="Times New Roman"/>
          <w:color w:val="000000" w:themeColor="text1"/>
          <w:szCs w:val="24"/>
        </w:rPr>
        <w:t>Before you file for Divorce, this statement MUST be true. If it is not true, you cannot file for divorce in Arizona until it becomes true.</w:t>
      </w:r>
    </w:p>
    <w:p w14:paraId="2D270BFE" w14:textId="705A0DF0" w:rsidR="00FA5F18" w:rsidRPr="0059600C" w:rsidRDefault="00FA5F18"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If you have minor children, list their name, date of birth, and address.</w:t>
      </w:r>
    </w:p>
    <w:p w14:paraId="51807D53" w14:textId="25C2619A" w:rsidR="005A7005" w:rsidRPr="0059600C" w:rsidRDefault="001A153B"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Statement and Waivers</w:t>
      </w:r>
      <w:r w:rsidR="005A7005" w:rsidRPr="0059600C">
        <w:rPr>
          <w:rFonts w:ascii="Times New Roman" w:hAnsi="Times New Roman"/>
          <w:color w:val="000000" w:themeColor="text1"/>
          <w:szCs w:val="24"/>
        </w:rPr>
        <w:t>.</w:t>
      </w:r>
      <w:r w:rsidRPr="0059600C">
        <w:rPr>
          <w:rFonts w:ascii="Times New Roman" w:hAnsi="Times New Roman"/>
          <w:color w:val="000000" w:themeColor="text1"/>
          <w:szCs w:val="24"/>
        </w:rPr>
        <w:t xml:space="preserve"> These statements are necessary to proceed with </w:t>
      </w:r>
      <w:r w:rsidR="00426558" w:rsidRPr="0059600C">
        <w:rPr>
          <w:rFonts w:ascii="Times New Roman" w:hAnsi="Times New Roman"/>
          <w:color w:val="000000" w:themeColor="text1"/>
          <w:szCs w:val="24"/>
        </w:rPr>
        <w:t>the</w:t>
      </w:r>
      <w:r w:rsidRPr="0059600C">
        <w:rPr>
          <w:rFonts w:ascii="Times New Roman" w:hAnsi="Times New Roman"/>
          <w:color w:val="000000" w:themeColor="text1"/>
          <w:szCs w:val="24"/>
        </w:rPr>
        <w:t xml:space="preserve"> summary </w:t>
      </w:r>
      <w:r w:rsidR="00901614" w:rsidRPr="0059600C">
        <w:rPr>
          <w:rFonts w:ascii="Times New Roman" w:hAnsi="Times New Roman"/>
          <w:color w:val="000000" w:themeColor="text1"/>
          <w:szCs w:val="24"/>
        </w:rPr>
        <w:t>consent decree</w:t>
      </w:r>
      <w:r w:rsidR="00426558" w:rsidRPr="0059600C">
        <w:rPr>
          <w:rFonts w:ascii="Times New Roman" w:hAnsi="Times New Roman"/>
          <w:color w:val="000000" w:themeColor="text1"/>
          <w:szCs w:val="24"/>
        </w:rPr>
        <w:t xml:space="preserve"> process</w:t>
      </w:r>
      <w:r w:rsidRPr="0059600C">
        <w:rPr>
          <w:rFonts w:ascii="Times New Roman" w:hAnsi="Times New Roman"/>
          <w:color w:val="000000" w:themeColor="text1"/>
          <w:szCs w:val="24"/>
        </w:rPr>
        <w:t>.</w:t>
      </w:r>
    </w:p>
    <w:p w14:paraId="03FBF110" w14:textId="10BBF508" w:rsidR="006227DD" w:rsidRPr="0059600C" w:rsidRDefault="006227DD" w:rsidP="00FA5F18">
      <w:pPr>
        <w:numPr>
          <w:ilvl w:val="1"/>
          <w:numId w:val="7"/>
        </w:numPr>
        <w:spacing w:afterLines="60" w:after="144"/>
        <w:ind w:left="1800"/>
        <w:jc w:val="both"/>
        <w:rPr>
          <w:rFonts w:ascii="Times New Roman" w:hAnsi="Times New Roman"/>
          <w:color w:val="000000" w:themeColor="text1"/>
          <w:szCs w:val="24"/>
        </w:rPr>
      </w:pPr>
      <w:bookmarkStart w:id="1" w:name="_Hlk110264573"/>
      <w:r w:rsidRPr="0059600C">
        <w:rPr>
          <w:rFonts w:ascii="Times New Roman" w:hAnsi="Times New Roman"/>
          <w:color w:val="000000" w:themeColor="text1"/>
          <w:szCs w:val="24"/>
        </w:rPr>
        <w:t>This waiver means the</w:t>
      </w:r>
      <w:r w:rsidR="001842A5" w:rsidRPr="0059600C">
        <w:rPr>
          <w:rFonts w:ascii="Times New Roman" w:hAnsi="Times New Roman"/>
          <w:color w:val="000000" w:themeColor="text1"/>
          <w:szCs w:val="24"/>
        </w:rPr>
        <w:t xml:space="preserve"> Respondent will not require the Petitioner to formally serve them under Arizona law, </w:t>
      </w:r>
      <w:r w:rsidRPr="0059600C">
        <w:rPr>
          <w:rFonts w:ascii="Times New Roman" w:hAnsi="Times New Roman"/>
          <w:color w:val="000000" w:themeColor="text1"/>
          <w:szCs w:val="24"/>
        </w:rPr>
        <w:t>and both parties agree that they have settled all issues in their divorce.</w:t>
      </w:r>
      <w:r w:rsidR="009E3EF4" w:rsidRPr="0059600C">
        <w:rPr>
          <w:rFonts w:ascii="Times New Roman" w:hAnsi="Times New Roman"/>
          <w:color w:val="000000" w:themeColor="text1"/>
          <w:szCs w:val="24"/>
        </w:rPr>
        <w:t xml:space="preserve"> </w:t>
      </w:r>
    </w:p>
    <w:bookmarkEnd w:id="1"/>
    <w:p w14:paraId="4954AE0C" w14:textId="3F356CDD" w:rsidR="001A153B" w:rsidRPr="0059600C" w:rsidRDefault="001A153B" w:rsidP="00FA5F18">
      <w:pPr>
        <w:numPr>
          <w:ilvl w:val="1"/>
          <w:numId w:val="7"/>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This waiver means both parties understand they have a right to request free conciliation services to try to resolve issues to remain married.</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However, they choose not to use those services.</w:t>
      </w:r>
    </w:p>
    <w:p w14:paraId="50A5D47B" w14:textId="526AB00A" w:rsidR="001A153B" w:rsidRPr="0059600C" w:rsidRDefault="001A153B" w:rsidP="00FA5F18">
      <w:pPr>
        <w:numPr>
          <w:ilvl w:val="1"/>
          <w:numId w:val="7"/>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 xml:space="preserve">This waiver means both parties understand the </w:t>
      </w:r>
      <w:r w:rsidR="00811566" w:rsidRPr="0059600C">
        <w:rPr>
          <w:rFonts w:ascii="Times New Roman" w:hAnsi="Times New Roman"/>
          <w:color w:val="000000" w:themeColor="text1"/>
          <w:szCs w:val="24"/>
        </w:rPr>
        <w:t>P</w:t>
      </w:r>
      <w:r w:rsidRPr="0059600C">
        <w:rPr>
          <w:rFonts w:ascii="Times New Roman" w:hAnsi="Times New Roman"/>
          <w:color w:val="000000" w:themeColor="text1"/>
          <w:szCs w:val="24"/>
        </w:rPr>
        <w:t xml:space="preserve">etitioner could proceed by default if a Petition was filed instead. Default is when the Petitioner makes requests of the </w:t>
      </w:r>
      <w:proofErr w:type="gramStart"/>
      <w:r w:rsidRPr="0059600C">
        <w:rPr>
          <w:rFonts w:ascii="Times New Roman" w:hAnsi="Times New Roman"/>
          <w:color w:val="000000" w:themeColor="text1"/>
          <w:szCs w:val="24"/>
        </w:rPr>
        <w:t>Court</w:t>
      </w:r>
      <w:proofErr w:type="gramEnd"/>
      <w:r w:rsidRPr="0059600C">
        <w:rPr>
          <w:rFonts w:ascii="Times New Roman" w:hAnsi="Times New Roman"/>
          <w:color w:val="000000" w:themeColor="text1"/>
          <w:szCs w:val="24"/>
        </w:rPr>
        <w:t xml:space="preserve"> and the Respondent chooses not to disagree</w:t>
      </w:r>
      <w:r w:rsidR="00811566" w:rsidRPr="0059600C">
        <w:rPr>
          <w:rFonts w:ascii="Times New Roman" w:hAnsi="Times New Roman"/>
          <w:color w:val="000000" w:themeColor="text1"/>
          <w:szCs w:val="24"/>
        </w:rPr>
        <w:t xml:space="preserve"> and not file a response</w:t>
      </w:r>
      <w:r w:rsidRPr="0059600C">
        <w:rPr>
          <w:rFonts w:ascii="Times New Roman" w:hAnsi="Times New Roman"/>
          <w:color w:val="000000" w:themeColor="text1"/>
          <w:szCs w:val="24"/>
        </w:rPr>
        <w:t xml:space="preserve">; the </w:t>
      </w:r>
      <w:r w:rsidR="00811566" w:rsidRPr="0059600C">
        <w:rPr>
          <w:rFonts w:ascii="Times New Roman" w:hAnsi="Times New Roman"/>
          <w:color w:val="000000" w:themeColor="text1"/>
          <w:szCs w:val="24"/>
        </w:rPr>
        <w:t>P</w:t>
      </w:r>
      <w:r w:rsidRPr="0059600C">
        <w:rPr>
          <w:rFonts w:ascii="Times New Roman" w:hAnsi="Times New Roman"/>
          <w:color w:val="000000" w:themeColor="text1"/>
          <w:szCs w:val="24"/>
        </w:rPr>
        <w:t>etitioner can then apply to enter “default” and submit a Default Decree to make orders of the requests in the Petition.</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Some parties proceed by default to save money on the filing fee of the Response.</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 xml:space="preserve">Proceeding with </w:t>
      </w:r>
      <w:r w:rsidR="00426558" w:rsidRPr="0059600C">
        <w:rPr>
          <w:rFonts w:ascii="Times New Roman" w:hAnsi="Times New Roman"/>
          <w:color w:val="000000" w:themeColor="text1"/>
          <w:szCs w:val="24"/>
        </w:rPr>
        <w:t xml:space="preserve">the </w:t>
      </w:r>
      <w:r w:rsidRPr="0059600C">
        <w:rPr>
          <w:rFonts w:ascii="Times New Roman" w:hAnsi="Times New Roman"/>
          <w:color w:val="000000" w:themeColor="text1"/>
          <w:szCs w:val="24"/>
        </w:rPr>
        <w:t xml:space="preserve">summary </w:t>
      </w:r>
      <w:r w:rsidR="00901614" w:rsidRPr="0059600C">
        <w:rPr>
          <w:rFonts w:ascii="Times New Roman" w:hAnsi="Times New Roman"/>
          <w:color w:val="000000" w:themeColor="text1"/>
          <w:szCs w:val="24"/>
        </w:rPr>
        <w:t>consent decree</w:t>
      </w:r>
      <w:r w:rsidRPr="0059600C">
        <w:rPr>
          <w:rFonts w:ascii="Times New Roman" w:hAnsi="Times New Roman"/>
          <w:color w:val="000000" w:themeColor="text1"/>
          <w:szCs w:val="24"/>
        </w:rPr>
        <w:t xml:space="preserve"> </w:t>
      </w:r>
      <w:r w:rsidR="00426558" w:rsidRPr="0059600C">
        <w:rPr>
          <w:rFonts w:ascii="Times New Roman" w:hAnsi="Times New Roman"/>
          <w:color w:val="000000" w:themeColor="text1"/>
          <w:szCs w:val="24"/>
        </w:rPr>
        <w:t xml:space="preserve">process </w:t>
      </w:r>
      <w:r w:rsidRPr="0059600C">
        <w:rPr>
          <w:rFonts w:ascii="Times New Roman" w:hAnsi="Times New Roman"/>
          <w:color w:val="000000" w:themeColor="text1"/>
          <w:szCs w:val="24"/>
        </w:rPr>
        <w:t xml:space="preserve">means both parties will be required to a pay a filing fee and will submit a Consent Decree for the Judge to sign into orders. </w:t>
      </w:r>
    </w:p>
    <w:p w14:paraId="04D54F86" w14:textId="4CA4756F" w:rsidR="001A153B" w:rsidRPr="0059600C" w:rsidRDefault="005B57DA" w:rsidP="00FA5F18">
      <w:pPr>
        <w:numPr>
          <w:ilvl w:val="1"/>
          <w:numId w:val="7"/>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This statement means th</w:t>
      </w:r>
      <w:r w:rsidR="00EC7C69" w:rsidRPr="0059600C">
        <w:rPr>
          <w:rFonts w:ascii="Times New Roman" w:hAnsi="Times New Roman"/>
          <w:color w:val="000000" w:themeColor="text1"/>
          <w:szCs w:val="24"/>
        </w:rPr>
        <w:t>at</w:t>
      </w:r>
      <w:r w:rsidRPr="0059600C">
        <w:rPr>
          <w:rFonts w:ascii="Times New Roman" w:hAnsi="Times New Roman"/>
          <w:color w:val="000000" w:themeColor="text1"/>
          <w:szCs w:val="24"/>
        </w:rPr>
        <w:t xml:space="preserve"> </w:t>
      </w:r>
      <w:r w:rsidR="006D050E" w:rsidRPr="0059600C">
        <w:rPr>
          <w:rFonts w:ascii="Times New Roman" w:hAnsi="Times New Roman"/>
          <w:color w:val="000000" w:themeColor="text1"/>
          <w:szCs w:val="24"/>
        </w:rPr>
        <w:t xml:space="preserve">when </w:t>
      </w:r>
      <w:r w:rsidRPr="0059600C">
        <w:rPr>
          <w:rFonts w:ascii="Times New Roman" w:hAnsi="Times New Roman"/>
          <w:color w:val="000000" w:themeColor="text1"/>
          <w:szCs w:val="24"/>
        </w:rPr>
        <w:t xml:space="preserve">Respondent </w:t>
      </w:r>
      <w:r w:rsidR="006D050E" w:rsidRPr="0059600C">
        <w:rPr>
          <w:rFonts w:ascii="Times New Roman" w:hAnsi="Times New Roman"/>
          <w:color w:val="000000" w:themeColor="text1"/>
          <w:szCs w:val="24"/>
        </w:rPr>
        <w:t xml:space="preserve">signs the </w:t>
      </w:r>
      <w:r w:rsidR="00D6547A" w:rsidRPr="0059600C">
        <w:rPr>
          <w:rFonts w:ascii="Times New Roman" w:hAnsi="Times New Roman"/>
          <w:color w:val="000000" w:themeColor="text1"/>
          <w:szCs w:val="24"/>
        </w:rPr>
        <w:t>“</w:t>
      </w:r>
      <w:r w:rsidR="006D050E" w:rsidRPr="0059600C">
        <w:rPr>
          <w:rFonts w:ascii="Times New Roman" w:hAnsi="Times New Roman"/>
          <w:color w:val="000000" w:themeColor="text1"/>
          <w:szCs w:val="24"/>
        </w:rPr>
        <w:t>Petition</w:t>
      </w:r>
      <w:r w:rsidR="00EC7C69" w:rsidRPr="0059600C">
        <w:rPr>
          <w:rFonts w:ascii="Times New Roman" w:hAnsi="Times New Roman"/>
          <w:color w:val="000000" w:themeColor="text1"/>
          <w:szCs w:val="24"/>
        </w:rPr>
        <w:t xml:space="preserve"> and Response,</w:t>
      </w:r>
      <w:r w:rsidR="00D6547A" w:rsidRPr="0059600C">
        <w:rPr>
          <w:rFonts w:ascii="Times New Roman" w:hAnsi="Times New Roman"/>
          <w:color w:val="000000" w:themeColor="text1"/>
          <w:szCs w:val="24"/>
        </w:rPr>
        <w:t>”</w:t>
      </w:r>
      <w:r w:rsidR="00EC7C69" w:rsidRPr="0059600C">
        <w:rPr>
          <w:rFonts w:ascii="Times New Roman" w:hAnsi="Times New Roman"/>
          <w:color w:val="000000" w:themeColor="text1"/>
          <w:szCs w:val="24"/>
        </w:rPr>
        <w:t xml:space="preserve"> it has the same effect as if the Respondent had been served a Summons.</w:t>
      </w:r>
      <w:r w:rsidR="009E3EF4" w:rsidRPr="0059600C">
        <w:rPr>
          <w:rFonts w:ascii="Times New Roman" w:hAnsi="Times New Roman"/>
          <w:color w:val="000000" w:themeColor="text1"/>
          <w:szCs w:val="24"/>
        </w:rPr>
        <w:t xml:space="preserve"> </w:t>
      </w:r>
      <w:r w:rsidR="00EC7C69" w:rsidRPr="0059600C">
        <w:rPr>
          <w:rFonts w:ascii="Times New Roman" w:hAnsi="Times New Roman"/>
          <w:color w:val="000000" w:themeColor="text1"/>
          <w:szCs w:val="24"/>
        </w:rPr>
        <w:t>This means the Respondent will not need to be “served” with the divorce</w:t>
      </w:r>
      <w:r w:rsidR="001F449F" w:rsidRPr="0059600C">
        <w:rPr>
          <w:rFonts w:ascii="Times New Roman" w:hAnsi="Times New Roman"/>
          <w:color w:val="000000" w:themeColor="text1"/>
          <w:szCs w:val="24"/>
        </w:rPr>
        <w:t>.</w:t>
      </w:r>
      <w:r w:rsidR="00EC7C69" w:rsidRPr="0059600C">
        <w:rPr>
          <w:rFonts w:ascii="Times New Roman" w:hAnsi="Times New Roman"/>
          <w:color w:val="000000" w:themeColor="text1"/>
          <w:szCs w:val="24"/>
        </w:rPr>
        <w:t xml:space="preserve"> </w:t>
      </w:r>
    </w:p>
    <w:p w14:paraId="06587D2F" w14:textId="2430EEA6" w:rsidR="001A153B" w:rsidRPr="0059600C" w:rsidRDefault="00190784" w:rsidP="00FA5F18">
      <w:pPr>
        <w:numPr>
          <w:ilvl w:val="1"/>
          <w:numId w:val="7"/>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 xml:space="preserve">This means the parties understand if they wish to withdraw their agreement, the party who no longer agrees must file a motion with the Court no later than 60 days after filing of the </w:t>
      </w:r>
      <w:r w:rsidR="00391697" w:rsidRPr="0059600C">
        <w:rPr>
          <w:rFonts w:ascii="Times New Roman" w:hAnsi="Times New Roman"/>
          <w:color w:val="000000" w:themeColor="text1"/>
          <w:szCs w:val="24"/>
        </w:rPr>
        <w:t>“Petition and Response</w:t>
      </w:r>
      <w:r w:rsidRPr="0059600C">
        <w:rPr>
          <w:rFonts w:ascii="Times New Roman" w:hAnsi="Times New Roman"/>
          <w:color w:val="000000" w:themeColor="text1"/>
          <w:szCs w:val="24"/>
        </w:rPr>
        <w:t>.</w:t>
      </w:r>
      <w:r w:rsidR="00391697" w:rsidRPr="0059600C">
        <w:rPr>
          <w:rFonts w:ascii="Times New Roman" w:hAnsi="Times New Roman"/>
          <w:color w:val="000000" w:themeColor="text1"/>
          <w:szCs w:val="24"/>
        </w:rPr>
        <w:t>”</w:t>
      </w:r>
      <w:r w:rsidR="00B1797B" w:rsidRPr="0059600C">
        <w:rPr>
          <w:rFonts w:ascii="Times New Roman" w:hAnsi="Times New Roman"/>
          <w:color w:val="000000" w:themeColor="text1"/>
          <w:szCs w:val="24"/>
        </w:rPr>
        <w:t xml:space="preserve"> If you change your mind, see the </w:t>
      </w:r>
      <w:r w:rsidR="00CD6F54" w:rsidRPr="0059600C">
        <w:rPr>
          <w:rFonts w:ascii="Times New Roman" w:hAnsi="Times New Roman"/>
          <w:color w:val="000000" w:themeColor="text1"/>
          <w:szCs w:val="24"/>
        </w:rPr>
        <w:t>i</w:t>
      </w:r>
      <w:r w:rsidR="00B1797B" w:rsidRPr="0059600C">
        <w:rPr>
          <w:rFonts w:ascii="Times New Roman" w:hAnsi="Times New Roman"/>
          <w:color w:val="000000" w:themeColor="text1"/>
          <w:szCs w:val="24"/>
        </w:rPr>
        <w:t>nstructions</w:t>
      </w:r>
      <w:r w:rsidR="00CD6F54" w:rsidRPr="0059600C">
        <w:rPr>
          <w:rFonts w:ascii="Times New Roman" w:hAnsi="Times New Roman"/>
          <w:color w:val="000000" w:themeColor="text1"/>
          <w:szCs w:val="24"/>
        </w:rPr>
        <w:t xml:space="preserve"> and procedures and form for a “</w:t>
      </w:r>
      <w:r w:rsidR="00B1797B" w:rsidRPr="0059600C">
        <w:rPr>
          <w:rFonts w:ascii="Times New Roman" w:hAnsi="Times New Roman"/>
          <w:color w:val="000000" w:themeColor="text1"/>
          <w:szCs w:val="24"/>
        </w:rPr>
        <w:t>Motion to Withdraw Notice of Intent.</w:t>
      </w:r>
      <w:r w:rsidR="00CD6F54" w:rsidRPr="0059600C">
        <w:rPr>
          <w:rFonts w:ascii="Times New Roman" w:hAnsi="Times New Roman"/>
          <w:color w:val="000000" w:themeColor="text1"/>
          <w:szCs w:val="24"/>
        </w:rPr>
        <w:t>”</w:t>
      </w:r>
    </w:p>
    <w:p w14:paraId="0BC71BB7" w14:textId="2C5E9A4E" w:rsidR="001A153B" w:rsidRPr="0059600C" w:rsidRDefault="00190784" w:rsidP="00FA5F18">
      <w:pPr>
        <w:numPr>
          <w:ilvl w:val="1"/>
          <w:numId w:val="7"/>
        </w:numPr>
        <w:spacing w:afterLines="60" w:after="144"/>
        <w:ind w:left="1800"/>
        <w:jc w:val="both"/>
        <w:rPr>
          <w:rFonts w:ascii="Times New Roman" w:hAnsi="Times New Roman"/>
          <w:color w:val="000000" w:themeColor="text1"/>
          <w:szCs w:val="24"/>
        </w:rPr>
      </w:pPr>
      <w:r w:rsidRPr="0059600C">
        <w:rPr>
          <w:rFonts w:ascii="Times New Roman" w:hAnsi="Times New Roman"/>
          <w:color w:val="000000" w:themeColor="text1"/>
          <w:szCs w:val="24"/>
        </w:rPr>
        <w:t xml:space="preserve">This means the parties are filing the </w:t>
      </w:r>
      <w:r w:rsidR="00391697" w:rsidRPr="0059600C">
        <w:rPr>
          <w:rFonts w:ascii="Times New Roman" w:hAnsi="Times New Roman"/>
          <w:color w:val="000000" w:themeColor="text1"/>
          <w:szCs w:val="24"/>
        </w:rPr>
        <w:t xml:space="preserve">joint “Petition and Response” </w:t>
      </w:r>
      <w:r w:rsidRPr="0059600C">
        <w:rPr>
          <w:rFonts w:ascii="Times New Roman" w:hAnsi="Times New Roman"/>
          <w:color w:val="000000" w:themeColor="text1"/>
          <w:szCs w:val="24"/>
        </w:rPr>
        <w:t xml:space="preserve">instead of filing </w:t>
      </w:r>
      <w:r w:rsidR="00391697" w:rsidRPr="0059600C">
        <w:rPr>
          <w:rFonts w:ascii="Times New Roman" w:hAnsi="Times New Roman"/>
          <w:color w:val="000000" w:themeColor="text1"/>
          <w:szCs w:val="24"/>
        </w:rPr>
        <w:t>separate “</w:t>
      </w:r>
      <w:r w:rsidRPr="0059600C">
        <w:rPr>
          <w:rFonts w:ascii="Times New Roman" w:hAnsi="Times New Roman"/>
          <w:color w:val="000000" w:themeColor="text1"/>
          <w:szCs w:val="24"/>
        </w:rPr>
        <w:t>Petition</w:t>
      </w:r>
      <w:r w:rsidR="00391697" w:rsidRPr="0059600C">
        <w:rPr>
          <w:rFonts w:ascii="Times New Roman" w:hAnsi="Times New Roman"/>
          <w:color w:val="000000" w:themeColor="text1"/>
          <w:szCs w:val="24"/>
        </w:rPr>
        <w:t>”</w:t>
      </w:r>
      <w:r w:rsidRPr="0059600C">
        <w:rPr>
          <w:rFonts w:ascii="Times New Roman" w:hAnsi="Times New Roman"/>
          <w:color w:val="000000" w:themeColor="text1"/>
          <w:szCs w:val="24"/>
        </w:rPr>
        <w:t xml:space="preserve"> and </w:t>
      </w:r>
      <w:r w:rsidR="00391697" w:rsidRPr="0059600C">
        <w:rPr>
          <w:rFonts w:ascii="Times New Roman" w:hAnsi="Times New Roman"/>
          <w:color w:val="000000" w:themeColor="text1"/>
          <w:szCs w:val="24"/>
        </w:rPr>
        <w:t>“</w:t>
      </w:r>
      <w:r w:rsidRPr="0059600C">
        <w:rPr>
          <w:rFonts w:ascii="Times New Roman" w:hAnsi="Times New Roman"/>
          <w:color w:val="000000" w:themeColor="text1"/>
          <w:szCs w:val="24"/>
        </w:rPr>
        <w:t>Response</w:t>
      </w:r>
      <w:r w:rsidR="00391697" w:rsidRPr="0059600C">
        <w:rPr>
          <w:rFonts w:ascii="Times New Roman" w:hAnsi="Times New Roman"/>
          <w:color w:val="000000" w:themeColor="text1"/>
          <w:szCs w:val="24"/>
        </w:rPr>
        <w:t>” forms</w:t>
      </w:r>
      <w:r w:rsidRPr="0059600C">
        <w:rPr>
          <w:rFonts w:ascii="Times New Roman" w:hAnsi="Times New Roman"/>
          <w:color w:val="000000" w:themeColor="text1"/>
          <w:szCs w:val="24"/>
        </w:rPr>
        <w:t>.</w:t>
      </w:r>
    </w:p>
    <w:p w14:paraId="707EF253" w14:textId="076D6F50" w:rsidR="001A153B" w:rsidRPr="0059600C" w:rsidRDefault="001A153B" w:rsidP="00FA5F18">
      <w:pPr>
        <w:numPr>
          <w:ilvl w:val="0"/>
          <w:numId w:val="7"/>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Written Agreement.</w:t>
      </w:r>
      <w:r w:rsidR="009E3EF4" w:rsidRPr="0059600C">
        <w:rPr>
          <w:rFonts w:ascii="Times New Roman" w:hAnsi="Times New Roman"/>
          <w:color w:val="000000" w:themeColor="text1"/>
          <w:szCs w:val="24"/>
        </w:rPr>
        <w:t xml:space="preserve"> </w:t>
      </w:r>
      <w:r w:rsidR="00735B5D" w:rsidRPr="0059600C">
        <w:rPr>
          <w:rFonts w:ascii="Times New Roman" w:hAnsi="Times New Roman"/>
          <w:color w:val="000000" w:themeColor="text1"/>
          <w:szCs w:val="24"/>
        </w:rPr>
        <w:t>This is stating that the parties are attaching a copy of their agreement</w:t>
      </w:r>
      <w:r w:rsidR="005D5FF1" w:rsidRPr="0059600C">
        <w:rPr>
          <w:rFonts w:ascii="Times New Roman" w:hAnsi="Times New Roman"/>
          <w:color w:val="000000" w:themeColor="text1"/>
          <w:szCs w:val="24"/>
        </w:rPr>
        <w:t xml:space="preserve">, </w:t>
      </w:r>
      <w:proofErr w:type="gramStart"/>
      <w:r w:rsidR="005D5FF1" w:rsidRPr="0059600C">
        <w:rPr>
          <w:rFonts w:ascii="Times New Roman" w:hAnsi="Times New Roman"/>
          <w:color w:val="000000" w:themeColor="text1"/>
          <w:szCs w:val="24"/>
        </w:rPr>
        <w:t>i.e.</w:t>
      </w:r>
      <w:proofErr w:type="gramEnd"/>
      <w:r w:rsidR="005D5FF1" w:rsidRPr="0059600C">
        <w:rPr>
          <w:rFonts w:ascii="Times New Roman" w:hAnsi="Times New Roman"/>
          <w:color w:val="000000" w:themeColor="text1"/>
          <w:szCs w:val="24"/>
        </w:rPr>
        <w:t xml:space="preserve"> Consent Decree,</w:t>
      </w:r>
      <w:r w:rsidR="00735B5D" w:rsidRPr="0059600C">
        <w:rPr>
          <w:rFonts w:ascii="Times New Roman" w:hAnsi="Times New Roman"/>
          <w:color w:val="000000" w:themeColor="text1"/>
          <w:szCs w:val="24"/>
        </w:rPr>
        <w:t xml:space="preserve"> to the </w:t>
      </w:r>
      <w:r w:rsidR="005D5FF1" w:rsidRPr="0059600C">
        <w:rPr>
          <w:rFonts w:ascii="Times New Roman" w:hAnsi="Times New Roman"/>
          <w:color w:val="000000" w:themeColor="text1"/>
          <w:szCs w:val="24"/>
        </w:rPr>
        <w:t>“</w:t>
      </w:r>
      <w:r w:rsidR="00391697" w:rsidRPr="0059600C">
        <w:rPr>
          <w:rFonts w:ascii="Times New Roman" w:hAnsi="Times New Roman"/>
          <w:color w:val="000000" w:themeColor="text1"/>
          <w:szCs w:val="24"/>
        </w:rPr>
        <w:t>Petition and Response</w:t>
      </w:r>
      <w:r w:rsidR="00735B5D" w:rsidRPr="0059600C">
        <w:rPr>
          <w:rFonts w:ascii="Times New Roman" w:hAnsi="Times New Roman"/>
          <w:color w:val="000000" w:themeColor="text1"/>
          <w:szCs w:val="24"/>
        </w:rPr>
        <w:t>.</w:t>
      </w:r>
      <w:r w:rsidR="00391697" w:rsidRPr="0059600C">
        <w:rPr>
          <w:rFonts w:ascii="Times New Roman" w:hAnsi="Times New Roman"/>
          <w:color w:val="000000" w:themeColor="text1"/>
          <w:szCs w:val="24"/>
        </w:rPr>
        <w:t>”</w:t>
      </w:r>
      <w:r w:rsidR="009E3EF4" w:rsidRPr="0059600C">
        <w:rPr>
          <w:rFonts w:ascii="Times New Roman" w:hAnsi="Times New Roman"/>
          <w:color w:val="000000" w:themeColor="text1"/>
          <w:szCs w:val="24"/>
        </w:rPr>
        <w:t xml:space="preserve"> </w:t>
      </w:r>
      <w:r w:rsidR="00735B5D" w:rsidRPr="0059600C">
        <w:rPr>
          <w:rFonts w:ascii="Times New Roman" w:hAnsi="Times New Roman"/>
          <w:color w:val="000000" w:themeColor="text1"/>
          <w:szCs w:val="24"/>
        </w:rPr>
        <w:t>The agreement tells the Court information about the case and what the parties are asking the Court to sign as an order.</w:t>
      </w:r>
    </w:p>
    <w:p w14:paraId="5414A964" w14:textId="77777777" w:rsidR="00A32668" w:rsidRPr="0059600C" w:rsidRDefault="0016667C" w:rsidP="00FA5F18">
      <w:pPr>
        <w:numPr>
          <w:ilvl w:val="0"/>
          <w:numId w:val="5"/>
        </w:numPr>
        <w:spacing w:afterLines="60" w:after="144"/>
        <w:jc w:val="both"/>
        <w:rPr>
          <w:rFonts w:ascii="Times New Roman" w:hAnsi="Times New Roman"/>
          <w:color w:val="000000" w:themeColor="text1"/>
          <w:szCs w:val="24"/>
        </w:rPr>
      </w:pPr>
      <w:bookmarkStart w:id="2" w:name="_Ref5266635"/>
      <w:r w:rsidRPr="0059600C">
        <w:rPr>
          <w:rFonts w:ascii="Times New Roman" w:hAnsi="Times New Roman"/>
          <w:color w:val="000000" w:themeColor="text1"/>
          <w:szCs w:val="24"/>
        </w:rPr>
        <w:t>Joint Requests to the Court</w:t>
      </w:r>
      <w:r w:rsidR="005926B9" w:rsidRPr="0059600C">
        <w:rPr>
          <w:rFonts w:ascii="Times New Roman" w:hAnsi="Times New Roman"/>
          <w:color w:val="000000" w:themeColor="text1"/>
          <w:szCs w:val="24"/>
        </w:rPr>
        <w:t>.</w:t>
      </w:r>
    </w:p>
    <w:bookmarkEnd w:id="2"/>
    <w:p w14:paraId="37B34762" w14:textId="77777777" w:rsidR="00A32668" w:rsidRPr="0059600C" w:rsidRDefault="00A32668" w:rsidP="00FA5F18">
      <w:pPr>
        <w:numPr>
          <w:ilvl w:val="0"/>
          <w:numId w:val="12"/>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 xml:space="preserve">Under this section, the parties are </w:t>
      </w:r>
      <w:r w:rsidR="005926B9" w:rsidRPr="0059600C">
        <w:rPr>
          <w:rFonts w:ascii="Times New Roman" w:hAnsi="Times New Roman"/>
          <w:color w:val="000000" w:themeColor="text1"/>
          <w:szCs w:val="24"/>
        </w:rPr>
        <w:t>stating</w:t>
      </w:r>
      <w:r w:rsidRPr="0059600C">
        <w:rPr>
          <w:rFonts w:ascii="Times New Roman" w:hAnsi="Times New Roman"/>
          <w:color w:val="000000" w:themeColor="text1"/>
          <w:szCs w:val="24"/>
        </w:rPr>
        <w:t xml:space="preserve"> they wish </w:t>
      </w:r>
      <w:r w:rsidR="005926B9" w:rsidRPr="0059600C">
        <w:rPr>
          <w:rFonts w:ascii="Times New Roman" w:hAnsi="Times New Roman"/>
          <w:color w:val="000000" w:themeColor="text1"/>
          <w:szCs w:val="24"/>
        </w:rPr>
        <w:t>the Court to grant their request for a divorce</w:t>
      </w:r>
      <w:r w:rsidR="002355A0" w:rsidRPr="0059600C">
        <w:rPr>
          <w:rFonts w:ascii="Times New Roman" w:hAnsi="Times New Roman"/>
          <w:color w:val="000000" w:themeColor="text1"/>
          <w:szCs w:val="24"/>
        </w:rPr>
        <w:t>.</w:t>
      </w:r>
    </w:p>
    <w:p w14:paraId="73C63D36" w14:textId="77777777" w:rsidR="00A32668" w:rsidRPr="0059600C" w:rsidRDefault="005926B9" w:rsidP="00FA5F18">
      <w:pPr>
        <w:numPr>
          <w:ilvl w:val="0"/>
          <w:numId w:val="12"/>
        </w:numPr>
        <w:spacing w:afterLines="60" w:after="144"/>
        <w:ind w:left="1440"/>
        <w:jc w:val="both"/>
        <w:rPr>
          <w:rFonts w:ascii="Times New Roman" w:hAnsi="Times New Roman"/>
          <w:color w:val="000000" w:themeColor="text1"/>
          <w:szCs w:val="24"/>
        </w:rPr>
      </w:pPr>
      <w:r w:rsidRPr="0059600C">
        <w:rPr>
          <w:rFonts w:ascii="Times New Roman" w:hAnsi="Times New Roman"/>
          <w:color w:val="000000" w:themeColor="text1"/>
          <w:szCs w:val="24"/>
        </w:rPr>
        <w:t>This means the parties are asking the Court to enter orders as detailed in the Consent Decree</w:t>
      </w:r>
      <w:r w:rsidR="00A32668" w:rsidRPr="0059600C">
        <w:rPr>
          <w:rFonts w:ascii="Times New Roman" w:hAnsi="Times New Roman"/>
          <w:color w:val="000000" w:themeColor="text1"/>
          <w:szCs w:val="24"/>
        </w:rPr>
        <w:t>.</w:t>
      </w:r>
    </w:p>
    <w:p w14:paraId="54EF0C7D" w14:textId="5C14D1EC" w:rsidR="00F5090E" w:rsidRPr="00D942B5" w:rsidRDefault="00F5090E" w:rsidP="0059600C">
      <w:pPr>
        <w:pStyle w:val="ListParagraph"/>
        <w:numPr>
          <w:ilvl w:val="0"/>
          <w:numId w:val="15"/>
        </w:numPr>
        <w:jc w:val="both"/>
        <w:rPr>
          <w:rFonts w:ascii="Times New Roman" w:hAnsi="Times New Roman"/>
          <w:color w:val="000000" w:themeColor="text1"/>
          <w:szCs w:val="24"/>
        </w:rPr>
      </w:pPr>
      <w:r w:rsidRPr="00D942B5">
        <w:rPr>
          <w:rFonts w:ascii="Times New Roman" w:hAnsi="Times New Roman"/>
          <w:color w:val="000000" w:themeColor="text1"/>
          <w:szCs w:val="24"/>
        </w:rPr>
        <w:t>Oath or affirmation and verification.</w:t>
      </w:r>
      <w:r w:rsidR="009E3EF4" w:rsidRPr="00D942B5">
        <w:rPr>
          <w:rFonts w:ascii="Times New Roman" w:hAnsi="Times New Roman"/>
          <w:color w:val="000000" w:themeColor="text1"/>
          <w:szCs w:val="24"/>
        </w:rPr>
        <w:t xml:space="preserve"> </w:t>
      </w:r>
      <w:r w:rsidRPr="00D942B5">
        <w:rPr>
          <w:rFonts w:ascii="Times New Roman" w:hAnsi="Times New Roman"/>
          <w:color w:val="000000" w:themeColor="text1"/>
          <w:szCs w:val="24"/>
        </w:rPr>
        <w:t>Both parties are required to sign in front of a Clerk of Superior Court or a notary public.</w:t>
      </w:r>
      <w:r w:rsidR="009E3EF4" w:rsidRPr="00D942B5">
        <w:rPr>
          <w:rFonts w:ascii="Times New Roman" w:hAnsi="Times New Roman"/>
          <w:color w:val="000000" w:themeColor="text1"/>
          <w:szCs w:val="24"/>
        </w:rPr>
        <w:t xml:space="preserve"> </w:t>
      </w:r>
      <w:r w:rsidRPr="00D942B5">
        <w:rPr>
          <w:rFonts w:ascii="Times New Roman" w:hAnsi="Times New Roman"/>
          <w:color w:val="000000" w:themeColor="text1"/>
          <w:szCs w:val="24"/>
        </w:rPr>
        <w:t xml:space="preserve">By doing so, you are telling the Court that everything contained in the </w:t>
      </w:r>
      <w:r w:rsidR="00D6547A" w:rsidRPr="00D942B5">
        <w:rPr>
          <w:rFonts w:ascii="Times New Roman" w:hAnsi="Times New Roman"/>
          <w:color w:val="000000" w:themeColor="text1"/>
          <w:szCs w:val="24"/>
        </w:rPr>
        <w:t>“</w:t>
      </w:r>
      <w:r w:rsidR="0002303E" w:rsidRPr="00D942B5">
        <w:rPr>
          <w:rFonts w:ascii="Times New Roman" w:hAnsi="Times New Roman"/>
          <w:color w:val="000000" w:themeColor="text1"/>
          <w:szCs w:val="24"/>
        </w:rPr>
        <w:t>Petition and Response</w:t>
      </w:r>
      <w:r w:rsidR="00D6547A" w:rsidRPr="00D942B5">
        <w:rPr>
          <w:rFonts w:ascii="Times New Roman" w:hAnsi="Times New Roman"/>
          <w:color w:val="000000" w:themeColor="text1"/>
          <w:szCs w:val="24"/>
        </w:rPr>
        <w:t>”</w:t>
      </w:r>
      <w:r w:rsidR="0002303E" w:rsidRPr="00D942B5">
        <w:rPr>
          <w:rFonts w:ascii="Times New Roman" w:hAnsi="Times New Roman"/>
          <w:color w:val="000000" w:themeColor="text1"/>
          <w:szCs w:val="24"/>
        </w:rPr>
        <w:t xml:space="preserve"> </w:t>
      </w:r>
      <w:r w:rsidRPr="00D942B5">
        <w:rPr>
          <w:rFonts w:ascii="Times New Roman" w:hAnsi="Times New Roman"/>
          <w:color w:val="000000" w:themeColor="text1"/>
          <w:szCs w:val="24"/>
        </w:rPr>
        <w:t>is true, under penalty of perjury</w:t>
      </w:r>
      <w:r w:rsidR="00B64989" w:rsidRPr="00D942B5">
        <w:rPr>
          <w:rFonts w:ascii="Times New Roman" w:hAnsi="Times New Roman"/>
          <w:color w:val="000000" w:themeColor="text1"/>
          <w:szCs w:val="24"/>
        </w:rPr>
        <w:t>.</w:t>
      </w:r>
    </w:p>
    <w:p w14:paraId="7D5B771D" w14:textId="77777777" w:rsidR="005F6260" w:rsidRPr="0059600C" w:rsidRDefault="005F6260" w:rsidP="0059600C">
      <w:pPr>
        <w:jc w:val="both"/>
        <w:rPr>
          <w:rFonts w:ascii="Times New Roman" w:hAnsi="Times New Roman"/>
          <w:color w:val="000000" w:themeColor="text1"/>
          <w:szCs w:val="24"/>
        </w:rPr>
      </w:pPr>
    </w:p>
    <w:p w14:paraId="4913E990" w14:textId="77777777" w:rsidR="005926B9" w:rsidRPr="0059600C" w:rsidRDefault="005926B9" w:rsidP="00FA5F18">
      <w:pPr>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Consent Decree</w:t>
      </w:r>
    </w:p>
    <w:p w14:paraId="1BF418B3" w14:textId="37B22890" w:rsidR="005926B9" w:rsidRPr="0059600C" w:rsidRDefault="005926B9" w:rsidP="00FA5F18">
      <w:pPr>
        <w:numPr>
          <w:ilvl w:val="0"/>
          <w:numId w:val="5"/>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See the separate instructions about how to fill out the Consent Decree.</w:t>
      </w:r>
      <w:r w:rsidR="002A686F" w:rsidRPr="0059600C">
        <w:rPr>
          <w:rFonts w:ascii="Times New Roman" w:hAnsi="Times New Roman"/>
          <w:color w:val="000000" w:themeColor="text1"/>
          <w:szCs w:val="24"/>
        </w:rPr>
        <w:t xml:space="preserve"> </w:t>
      </w:r>
    </w:p>
    <w:p w14:paraId="4641DAA8" w14:textId="77777777" w:rsidR="00AB3D34" w:rsidRPr="0059600C" w:rsidRDefault="00AB3D34" w:rsidP="0059600C">
      <w:pPr>
        <w:jc w:val="both"/>
        <w:rPr>
          <w:rFonts w:ascii="Times New Roman" w:hAnsi="Times New Roman"/>
          <w:color w:val="000000" w:themeColor="text1"/>
          <w:szCs w:val="24"/>
        </w:rPr>
      </w:pPr>
    </w:p>
    <w:p w14:paraId="43BA1514" w14:textId="0266CFF4" w:rsidR="0016667C" w:rsidRPr="0059600C" w:rsidRDefault="0016667C" w:rsidP="00FA5F18">
      <w:pPr>
        <w:spacing w:afterLines="60" w:after="144"/>
        <w:jc w:val="both"/>
        <w:rPr>
          <w:rFonts w:ascii="Times New Roman" w:hAnsi="Times New Roman"/>
          <w:color w:val="000000" w:themeColor="text1"/>
          <w:szCs w:val="24"/>
          <w:u w:val="single"/>
        </w:rPr>
      </w:pPr>
      <w:r w:rsidRPr="0059600C">
        <w:rPr>
          <w:rFonts w:ascii="Times New Roman" w:hAnsi="Times New Roman"/>
          <w:color w:val="000000" w:themeColor="text1"/>
          <w:szCs w:val="24"/>
          <w:u w:val="single"/>
        </w:rPr>
        <w:t>Complete the following forms when you have minor children</w:t>
      </w:r>
    </w:p>
    <w:p w14:paraId="54C772B0" w14:textId="77777777" w:rsidR="00072A75" w:rsidRPr="0059600C" w:rsidRDefault="00072A75" w:rsidP="0059600C">
      <w:pPr>
        <w:pStyle w:val="ListParagraph"/>
        <w:numPr>
          <w:ilvl w:val="0"/>
          <w:numId w:val="2"/>
        </w:numPr>
        <w:spacing w:afterLines="50" w:after="120"/>
        <w:jc w:val="both"/>
        <w:rPr>
          <w:rFonts w:ascii="Times New Roman" w:hAnsi="Times New Roman"/>
          <w:color w:val="000000" w:themeColor="text1"/>
          <w:szCs w:val="24"/>
        </w:rPr>
      </w:pPr>
      <w:r w:rsidRPr="0059600C">
        <w:rPr>
          <w:rFonts w:ascii="Times New Roman" w:hAnsi="Times New Roman"/>
          <w:color w:val="000000" w:themeColor="text1"/>
          <w:szCs w:val="24"/>
        </w:rPr>
        <w:t>Affidavit Regarding Minor Children</w:t>
      </w:r>
    </w:p>
    <w:p w14:paraId="02879C4A" w14:textId="3D9B4B65" w:rsidR="00072A75" w:rsidRPr="0059600C" w:rsidRDefault="00072A75" w:rsidP="0059600C">
      <w:pPr>
        <w:numPr>
          <w:ilvl w:val="0"/>
          <w:numId w:val="5"/>
        </w:numPr>
        <w:spacing w:afterLines="50" w:after="120"/>
        <w:jc w:val="both"/>
        <w:rPr>
          <w:rFonts w:ascii="Times New Roman" w:hAnsi="Times New Roman"/>
          <w:color w:val="000000" w:themeColor="text1"/>
          <w:szCs w:val="24"/>
        </w:rPr>
      </w:pPr>
      <w:r w:rsidRPr="0059600C">
        <w:rPr>
          <w:rFonts w:ascii="Times New Roman" w:hAnsi="Times New Roman"/>
          <w:color w:val="000000" w:themeColor="text1"/>
          <w:szCs w:val="24"/>
        </w:rPr>
        <w:t>You must complete this document.</w:t>
      </w:r>
      <w:r w:rsidR="009E3EF4" w:rsidRPr="0059600C">
        <w:rPr>
          <w:rFonts w:ascii="Times New Roman" w:hAnsi="Times New Roman"/>
          <w:color w:val="000000" w:themeColor="text1"/>
          <w:szCs w:val="24"/>
        </w:rPr>
        <w:t xml:space="preserve"> </w:t>
      </w:r>
      <w:r w:rsidRPr="0059600C">
        <w:rPr>
          <w:rFonts w:ascii="Times New Roman" w:hAnsi="Times New Roman"/>
          <w:color w:val="000000" w:themeColor="text1"/>
          <w:szCs w:val="24"/>
        </w:rPr>
        <w:t>Fill in the information completely and to the best of your knowledge.</w:t>
      </w:r>
    </w:p>
    <w:p w14:paraId="361BB357" w14:textId="77777777" w:rsidR="005F6260" w:rsidRPr="0059600C" w:rsidRDefault="005F6260" w:rsidP="0059600C">
      <w:pPr>
        <w:spacing w:afterLines="50" w:after="120"/>
        <w:jc w:val="both"/>
        <w:rPr>
          <w:rFonts w:ascii="Times New Roman" w:hAnsi="Times New Roman"/>
          <w:color w:val="000000" w:themeColor="text1"/>
          <w:szCs w:val="24"/>
        </w:rPr>
      </w:pPr>
    </w:p>
    <w:p w14:paraId="278367E6" w14:textId="200E9CA2" w:rsidR="00B64989" w:rsidRPr="0059600C" w:rsidRDefault="0016667C" w:rsidP="0059600C">
      <w:pPr>
        <w:numPr>
          <w:ilvl w:val="0"/>
          <w:numId w:val="2"/>
        </w:numPr>
        <w:spacing w:afterLines="50" w:after="120"/>
        <w:jc w:val="both"/>
        <w:rPr>
          <w:rFonts w:ascii="Times New Roman" w:hAnsi="Times New Roman"/>
          <w:color w:val="000000" w:themeColor="text1"/>
          <w:szCs w:val="24"/>
        </w:rPr>
      </w:pPr>
      <w:r w:rsidRPr="0059600C">
        <w:rPr>
          <w:rFonts w:ascii="Times New Roman" w:hAnsi="Times New Roman"/>
          <w:color w:val="000000" w:themeColor="text1"/>
          <w:szCs w:val="24"/>
        </w:rPr>
        <w:t xml:space="preserve">Order and Notice </w:t>
      </w:r>
      <w:r w:rsidR="004225E4" w:rsidRPr="0059600C">
        <w:rPr>
          <w:rFonts w:ascii="Times New Roman" w:hAnsi="Times New Roman"/>
          <w:color w:val="000000" w:themeColor="text1"/>
          <w:szCs w:val="24"/>
        </w:rPr>
        <w:t>to Attend</w:t>
      </w:r>
      <w:r w:rsidRPr="0059600C">
        <w:rPr>
          <w:rFonts w:ascii="Times New Roman" w:hAnsi="Times New Roman"/>
          <w:color w:val="000000" w:themeColor="text1"/>
          <w:szCs w:val="24"/>
        </w:rPr>
        <w:t xml:space="preserve"> the Parent Information Program</w:t>
      </w:r>
      <w:r w:rsidR="004225E4" w:rsidRPr="0059600C">
        <w:rPr>
          <w:rFonts w:ascii="Times New Roman" w:hAnsi="Times New Roman"/>
          <w:color w:val="000000" w:themeColor="text1"/>
          <w:szCs w:val="24"/>
        </w:rPr>
        <w:t xml:space="preserve"> Class</w:t>
      </w:r>
    </w:p>
    <w:p w14:paraId="7735B20E" w14:textId="17D4050F" w:rsidR="0016667C" w:rsidRPr="0059600C" w:rsidRDefault="0016667C" w:rsidP="0059600C">
      <w:pPr>
        <w:numPr>
          <w:ilvl w:val="0"/>
          <w:numId w:val="5"/>
        </w:numPr>
        <w:spacing w:afterLines="50" w:after="120"/>
        <w:jc w:val="both"/>
        <w:rPr>
          <w:rFonts w:ascii="Times New Roman" w:hAnsi="Times New Roman"/>
          <w:color w:val="000000" w:themeColor="text1"/>
          <w:szCs w:val="24"/>
        </w:rPr>
      </w:pPr>
      <w:r w:rsidRPr="0059600C">
        <w:rPr>
          <w:rFonts w:ascii="Times New Roman" w:hAnsi="Times New Roman"/>
          <w:color w:val="000000" w:themeColor="text1"/>
          <w:szCs w:val="24"/>
        </w:rPr>
        <w:t xml:space="preserve">Both parents </w:t>
      </w:r>
      <w:r w:rsidR="00B64989" w:rsidRPr="0059600C">
        <w:rPr>
          <w:rFonts w:ascii="Times New Roman" w:hAnsi="Times New Roman"/>
          <w:color w:val="000000" w:themeColor="text1"/>
          <w:szCs w:val="24"/>
        </w:rPr>
        <w:t xml:space="preserve">must attend and complete a class in the Parent Information Program. The purpose of the Parent Information Program is to give parents information about the impact that divorce, the changes in the family unit, and court involvement </w:t>
      </w:r>
      <w:r w:rsidR="00D66892" w:rsidRPr="0059600C">
        <w:rPr>
          <w:rFonts w:ascii="Times New Roman" w:hAnsi="Times New Roman"/>
          <w:color w:val="000000" w:themeColor="text1"/>
          <w:szCs w:val="24"/>
        </w:rPr>
        <w:t xml:space="preserve">may </w:t>
      </w:r>
      <w:r w:rsidR="00B64989" w:rsidRPr="0059600C">
        <w:rPr>
          <w:rFonts w:ascii="Times New Roman" w:hAnsi="Times New Roman"/>
          <w:color w:val="000000" w:themeColor="text1"/>
          <w:szCs w:val="24"/>
        </w:rPr>
        <w:t xml:space="preserve">have on minor children involved in a divorce, paternity, or </w:t>
      </w:r>
      <w:r w:rsidR="00B64989" w:rsidRPr="0059600C">
        <w:rPr>
          <w:rFonts w:ascii="Times New Roman" w:hAnsi="Times New Roman"/>
          <w:bCs/>
          <w:color w:val="000000" w:themeColor="text1"/>
          <w:szCs w:val="24"/>
        </w:rPr>
        <w:t>legal decision-making</w:t>
      </w:r>
      <w:r w:rsidR="00B64989" w:rsidRPr="0059600C">
        <w:rPr>
          <w:rFonts w:ascii="Times New Roman" w:hAnsi="Times New Roman"/>
          <w:color w:val="000000" w:themeColor="text1"/>
          <w:szCs w:val="24"/>
        </w:rPr>
        <w:t xml:space="preserve"> case.</w:t>
      </w:r>
      <w:r w:rsidR="009E3EF4" w:rsidRPr="0059600C">
        <w:rPr>
          <w:rFonts w:ascii="Times New Roman" w:hAnsi="Times New Roman"/>
          <w:color w:val="000000" w:themeColor="text1"/>
          <w:szCs w:val="24"/>
        </w:rPr>
        <w:t xml:space="preserve"> </w:t>
      </w:r>
      <w:r w:rsidR="00B64989" w:rsidRPr="0059600C">
        <w:rPr>
          <w:rFonts w:ascii="Times New Roman" w:hAnsi="Times New Roman"/>
          <w:color w:val="000000" w:themeColor="text1"/>
          <w:szCs w:val="24"/>
        </w:rPr>
        <w:t>This Notice applies to all parents who file an action for dissolution of marriage or legal separation, or any proceeding in which a party has requested that the court determine legal decision-making, parenting time or support, and to all other domestic relations cases if ordered by the court.</w:t>
      </w:r>
      <w:r w:rsidR="009E3EF4" w:rsidRPr="0059600C">
        <w:rPr>
          <w:rFonts w:ascii="Times New Roman" w:hAnsi="Times New Roman"/>
          <w:color w:val="000000" w:themeColor="text1"/>
          <w:szCs w:val="24"/>
        </w:rPr>
        <w:t xml:space="preserve"> </w:t>
      </w:r>
      <w:r w:rsidR="00B64989" w:rsidRPr="0059600C">
        <w:rPr>
          <w:rFonts w:ascii="Times New Roman" w:hAnsi="Times New Roman"/>
          <w:color w:val="000000" w:themeColor="text1"/>
          <w:szCs w:val="24"/>
        </w:rPr>
        <w:t>Make sure you read this order.</w:t>
      </w:r>
    </w:p>
    <w:p w14:paraId="4848DBA3" w14:textId="77777777" w:rsidR="005F6260" w:rsidRPr="0059600C" w:rsidRDefault="005F6260" w:rsidP="00FA5F18">
      <w:pPr>
        <w:spacing w:afterLines="60" w:after="144"/>
        <w:jc w:val="both"/>
        <w:rPr>
          <w:rFonts w:ascii="Times New Roman" w:hAnsi="Times New Roman"/>
          <w:color w:val="000000" w:themeColor="text1"/>
          <w:szCs w:val="24"/>
        </w:rPr>
      </w:pPr>
    </w:p>
    <w:p w14:paraId="61FCA936" w14:textId="77777777" w:rsidR="00072A75" w:rsidRPr="0059600C" w:rsidRDefault="0016667C" w:rsidP="00FA5F18">
      <w:pPr>
        <w:pStyle w:val="ListParagraph"/>
        <w:numPr>
          <w:ilvl w:val="0"/>
          <w:numId w:val="2"/>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Parenting Plan</w:t>
      </w:r>
    </w:p>
    <w:p w14:paraId="34F46CA3" w14:textId="0ECD1D16" w:rsidR="00B64989" w:rsidRPr="00D942B5" w:rsidRDefault="00B64989" w:rsidP="00FA5F18">
      <w:pPr>
        <w:numPr>
          <w:ilvl w:val="0"/>
          <w:numId w:val="5"/>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Fill out the Parenting Plan to let the Court know details about what you want for legal decision-</w:t>
      </w:r>
      <w:r w:rsidRPr="00D942B5">
        <w:rPr>
          <w:rFonts w:ascii="Times New Roman" w:hAnsi="Times New Roman"/>
          <w:color w:val="000000" w:themeColor="text1"/>
          <w:szCs w:val="24"/>
        </w:rPr>
        <w:t>making authority and parenting time.</w:t>
      </w:r>
      <w:r w:rsidR="009E3EF4" w:rsidRPr="00D942B5">
        <w:rPr>
          <w:rFonts w:ascii="Times New Roman" w:hAnsi="Times New Roman"/>
          <w:color w:val="000000" w:themeColor="text1"/>
          <w:szCs w:val="24"/>
        </w:rPr>
        <w:t xml:space="preserve"> </w:t>
      </w:r>
      <w:r w:rsidRPr="00D942B5">
        <w:rPr>
          <w:rFonts w:ascii="Times New Roman" w:hAnsi="Times New Roman"/>
          <w:color w:val="000000" w:themeColor="text1"/>
          <w:szCs w:val="24"/>
        </w:rPr>
        <w:t>It is important to be specific when filling out the Parenting Plan. You may refer to the “Planning for Parenting Time: Arizona’s Guide for Parents Living Apart” to help make your parenting plan.</w:t>
      </w:r>
      <w:r w:rsidR="009E3EF4" w:rsidRPr="00D942B5">
        <w:rPr>
          <w:rFonts w:ascii="Times New Roman" w:hAnsi="Times New Roman"/>
          <w:color w:val="000000" w:themeColor="text1"/>
          <w:szCs w:val="24"/>
        </w:rPr>
        <w:t xml:space="preserve"> </w:t>
      </w:r>
    </w:p>
    <w:p w14:paraId="6EF874E9" w14:textId="77777777" w:rsidR="005F6260" w:rsidRPr="00D942B5" w:rsidRDefault="005F6260" w:rsidP="00FA5F18">
      <w:pPr>
        <w:spacing w:afterLines="60" w:after="144"/>
        <w:jc w:val="both"/>
        <w:rPr>
          <w:rFonts w:ascii="Times New Roman" w:hAnsi="Times New Roman"/>
          <w:color w:val="000000" w:themeColor="text1"/>
          <w:szCs w:val="24"/>
        </w:rPr>
      </w:pPr>
    </w:p>
    <w:p w14:paraId="1FF871E6" w14:textId="77777777" w:rsidR="00B64989" w:rsidRPr="00D942B5" w:rsidRDefault="0016667C" w:rsidP="00FA5F18">
      <w:pPr>
        <w:pStyle w:val="ListParagraph"/>
        <w:numPr>
          <w:ilvl w:val="0"/>
          <w:numId w:val="2"/>
        </w:numPr>
        <w:spacing w:afterLines="60" w:after="144"/>
        <w:jc w:val="both"/>
        <w:rPr>
          <w:rFonts w:ascii="Times New Roman" w:hAnsi="Times New Roman"/>
          <w:color w:val="000000" w:themeColor="text1"/>
          <w:szCs w:val="24"/>
        </w:rPr>
      </w:pPr>
      <w:r w:rsidRPr="00D942B5">
        <w:rPr>
          <w:rFonts w:ascii="Times New Roman" w:eastAsia="Calibri" w:hAnsi="Times New Roman"/>
          <w:bCs/>
          <w:snapToGrid/>
          <w:color w:val="000000" w:themeColor="text1"/>
          <w:szCs w:val="24"/>
        </w:rPr>
        <w:t>Child Support Worksheet</w:t>
      </w:r>
    </w:p>
    <w:p w14:paraId="19363F60" w14:textId="7EA7FEBD" w:rsidR="00072A75" w:rsidRPr="00D942B5" w:rsidRDefault="00AB3D34" w:rsidP="00FA5F18">
      <w:pPr>
        <w:pStyle w:val="ListParagraph"/>
        <w:numPr>
          <w:ilvl w:val="0"/>
          <w:numId w:val="17"/>
        </w:numPr>
        <w:spacing w:afterLines="60" w:after="144"/>
        <w:jc w:val="both"/>
        <w:rPr>
          <w:rFonts w:ascii="Times New Roman" w:hAnsi="Times New Roman"/>
          <w:color w:val="000000" w:themeColor="text1"/>
          <w:szCs w:val="24"/>
        </w:rPr>
      </w:pPr>
      <w:r w:rsidRPr="00D942B5">
        <w:rPr>
          <w:rFonts w:ascii="Times New Roman" w:eastAsia="Calibri" w:hAnsi="Times New Roman"/>
          <w:snapToGrid/>
          <w:color w:val="000000" w:themeColor="text1"/>
          <w:szCs w:val="24"/>
        </w:rPr>
        <w:t>U</w:t>
      </w:r>
      <w:r w:rsidR="00072A75" w:rsidRPr="00D942B5">
        <w:rPr>
          <w:rFonts w:ascii="Times New Roman" w:eastAsia="Calibri" w:hAnsi="Times New Roman"/>
          <w:snapToGrid/>
          <w:color w:val="000000" w:themeColor="text1"/>
          <w:szCs w:val="24"/>
        </w:rPr>
        <w:t xml:space="preserve">se </w:t>
      </w:r>
      <w:r w:rsidRPr="00D942B5">
        <w:rPr>
          <w:rFonts w:ascii="Times New Roman" w:eastAsia="Calibri" w:hAnsi="Times New Roman"/>
          <w:snapToGrid/>
          <w:color w:val="000000" w:themeColor="text1"/>
          <w:szCs w:val="24"/>
        </w:rPr>
        <w:t xml:space="preserve">the </w:t>
      </w:r>
      <w:r w:rsidR="00072A75" w:rsidRPr="00D942B5">
        <w:rPr>
          <w:rFonts w:ascii="Times New Roman" w:eastAsia="Calibri" w:hAnsi="Times New Roman"/>
          <w:snapToGrid/>
          <w:color w:val="000000" w:themeColor="text1"/>
          <w:szCs w:val="24"/>
        </w:rPr>
        <w:t xml:space="preserve">free online Child Support Calculator at the website listed below to complete a </w:t>
      </w:r>
      <w:r w:rsidR="00B52AFA" w:rsidRPr="00D942B5">
        <w:rPr>
          <w:rFonts w:ascii="Times New Roman" w:eastAsia="Calibri" w:hAnsi="Times New Roman"/>
          <w:snapToGrid/>
          <w:color w:val="000000" w:themeColor="text1"/>
          <w:szCs w:val="24"/>
        </w:rPr>
        <w:t>C</w:t>
      </w:r>
      <w:r w:rsidR="00072A75" w:rsidRPr="00D942B5">
        <w:rPr>
          <w:rFonts w:ascii="Times New Roman" w:eastAsia="Calibri" w:hAnsi="Times New Roman"/>
          <w:snapToGrid/>
          <w:color w:val="000000" w:themeColor="text1"/>
          <w:szCs w:val="24"/>
        </w:rPr>
        <w:t xml:space="preserve">hild </w:t>
      </w:r>
      <w:r w:rsidR="00B52AFA" w:rsidRPr="00D942B5">
        <w:rPr>
          <w:rFonts w:ascii="Times New Roman" w:eastAsia="Calibri" w:hAnsi="Times New Roman"/>
          <w:snapToGrid/>
          <w:color w:val="000000" w:themeColor="text1"/>
          <w:szCs w:val="24"/>
        </w:rPr>
        <w:t>S</w:t>
      </w:r>
      <w:r w:rsidR="00072A75" w:rsidRPr="00D942B5">
        <w:rPr>
          <w:rFonts w:ascii="Times New Roman" w:eastAsia="Calibri" w:hAnsi="Times New Roman"/>
          <w:snapToGrid/>
          <w:color w:val="000000" w:themeColor="text1"/>
          <w:szCs w:val="24"/>
        </w:rPr>
        <w:t xml:space="preserve">upport </w:t>
      </w:r>
      <w:r w:rsidR="00B52AFA" w:rsidRPr="00D942B5">
        <w:rPr>
          <w:rFonts w:ascii="Times New Roman" w:eastAsia="Calibri" w:hAnsi="Times New Roman"/>
          <w:snapToGrid/>
          <w:color w:val="000000" w:themeColor="text1"/>
          <w:szCs w:val="24"/>
        </w:rPr>
        <w:t>W</w:t>
      </w:r>
      <w:r w:rsidR="00072A75" w:rsidRPr="00D942B5">
        <w:rPr>
          <w:rFonts w:ascii="Times New Roman" w:eastAsia="Calibri" w:hAnsi="Times New Roman"/>
          <w:snapToGrid/>
          <w:color w:val="000000" w:themeColor="text1"/>
          <w:szCs w:val="24"/>
        </w:rPr>
        <w:t>orksheet</w:t>
      </w:r>
      <w:r w:rsidRPr="00D942B5">
        <w:rPr>
          <w:rFonts w:ascii="Times New Roman" w:eastAsia="Calibri" w:hAnsi="Times New Roman"/>
          <w:snapToGrid/>
          <w:color w:val="000000" w:themeColor="text1"/>
          <w:szCs w:val="24"/>
        </w:rPr>
        <w:t>:</w:t>
      </w:r>
      <w:r w:rsidRPr="00D942B5">
        <w:rPr>
          <w:rFonts w:ascii="Times New Roman" w:eastAsia="Calibri" w:hAnsi="Times New Roman"/>
          <w:snapToGrid/>
          <w:color w:val="000000" w:themeColor="text1"/>
          <w:szCs w:val="24"/>
        </w:rPr>
        <w:tab/>
      </w:r>
      <w:r w:rsidRPr="00D942B5">
        <w:rPr>
          <w:rFonts w:ascii="Times New Roman" w:eastAsia="Calibri" w:hAnsi="Times New Roman"/>
          <w:snapToGrid/>
          <w:color w:val="000000" w:themeColor="text1"/>
          <w:szCs w:val="24"/>
        </w:rPr>
        <w:br/>
        <w:t xml:space="preserve"> </w:t>
      </w:r>
      <w:proofErr w:type="spellStart"/>
      <w:r w:rsidRPr="00D942B5">
        <w:rPr>
          <w:rFonts w:ascii="Times New Roman" w:eastAsia="Calibri" w:hAnsi="Times New Roman"/>
          <w:snapToGrid/>
          <w:color w:val="000000" w:themeColor="text1"/>
          <w:szCs w:val="24"/>
        </w:rPr>
        <w:t>ezCourtForms</w:t>
      </w:r>
      <w:proofErr w:type="spellEnd"/>
      <w:r w:rsidRPr="00D942B5">
        <w:rPr>
          <w:rFonts w:ascii="Times New Roman" w:hAnsi="Times New Roman"/>
          <w:szCs w:val="24"/>
        </w:rPr>
        <w:t xml:space="preserve"> </w:t>
      </w:r>
      <w:hyperlink r:id="rId11" w:history="1">
        <w:r w:rsidRPr="00D942B5">
          <w:rPr>
            <w:rFonts w:ascii="Times New Roman" w:hAnsi="Times New Roman"/>
            <w:color w:val="0000FF"/>
            <w:szCs w:val="24"/>
            <w:u w:val="single"/>
          </w:rPr>
          <w:t>http://www.superiorcourt.maricopa.gov/ezcourtforms2/</w:t>
        </w:r>
      </w:hyperlink>
    </w:p>
    <w:p w14:paraId="01D147A2" w14:textId="77777777" w:rsidR="00B64989" w:rsidRPr="00D942B5" w:rsidRDefault="00B64989" w:rsidP="00FA5F18">
      <w:pPr>
        <w:pStyle w:val="ListParagraph"/>
        <w:numPr>
          <w:ilvl w:val="0"/>
          <w:numId w:val="17"/>
        </w:numPr>
        <w:spacing w:afterLines="60" w:after="144"/>
        <w:jc w:val="both"/>
        <w:rPr>
          <w:rFonts w:ascii="Times New Roman" w:hAnsi="Times New Roman"/>
          <w:color w:val="000000" w:themeColor="text1"/>
          <w:szCs w:val="24"/>
        </w:rPr>
      </w:pPr>
      <w:r w:rsidRPr="00D942B5">
        <w:rPr>
          <w:rFonts w:ascii="Times New Roman" w:eastAsia="Calibri" w:hAnsi="Times New Roman"/>
          <w:snapToGrid/>
          <w:color w:val="000000" w:themeColor="text1"/>
          <w:szCs w:val="24"/>
        </w:rPr>
        <w:t xml:space="preserve">To complete the child support </w:t>
      </w:r>
      <w:r w:rsidR="0016667C" w:rsidRPr="00D942B5">
        <w:rPr>
          <w:rFonts w:ascii="Times New Roman" w:eastAsia="Calibri" w:hAnsi="Times New Roman"/>
          <w:snapToGrid/>
          <w:color w:val="000000" w:themeColor="text1"/>
          <w:szCs w:val="24"/>
        </w:rPr>
        <w:t>worksheet,</w:t>
      </w:r>
      <w:r w:rsidRPr="00D942B5">
        <w:rPr>
          <w:rFonts w:ascii="Times New Roman" w:eastAsia="Calibri" w:hAnsi="Times New Roman"/>
          <w:snapToGrid/>
          <w:color w:val="000000" w:themeColor="text1"/>
          <w:szCs w:val="24"/>
        </w:rPr>
        <w:t xml:space="preserve"> you will need to know</w:t>
      </w:r>
      <w:r w:rsidR="0016667C" w:rsidRPr="00D942B5">
        <w:rPr>
          <w:rFonts w:ascii="Times New Roman" w:eastAsia="Calibri" w:hAnsi="Times New Roman"/>
          <w:snapToGrid/>
          <w:color w:val="000000" w:themeColor="text1"/>
          <w:szCs w:val="24"/>
        </w:rPr>
        <w:t>:</w:t>
      </w:r>
    </w:p>
    <w:p w14:paraId="54B5B764" w14:textId="77777777" w:rsidR="00B64989" w:rsidRPr="00D942B5" w:rsidRDefault="00B64989" w:rsidP="00FA5F18">
      <w:pPr>
        <w:pStyle w:val="ListParagraph"/>
        <w:widowControl/>
        <w:numPr>
          <w:ilvl w:val="0"/>
          <w:numId w:val="18"/>
        </w:numPr>
        <w:spacing w:afterLines="60" w:after="144"/>
        <w:jc w:val="both"/>
        <w:rPr>
          <w:rFonts w:ascii="Times New Roman" w:eastAsia="Calibri" w:hAnsi="Times New Roman"/>
          <w:snapToGrid/>
          <w:color w:val="000000" w:themeColor="text1"/>
          <w:szCs w:val="24"/>
        </w:rPr>
      </w:pPr>
      <w:r w:rsidRPr="00D942B5">
        <w:rPr>
          <w:rFonts w:ascii="Times New Roman" w:eastAsia="Calibri" w:hAnsi="Times New Roman"/>
          <w:snapToGrid/>
          <w:color w:val="000000" w:themeColor="text1"/>
          <w:szCs w:val="24"/>
        </w:rPr>
        <w:t>Your monthly gross income and that of the other parent.</w:t>
      </w:r>
    </w:p>
    <w:p w14:paraId="5A49513E" w14:textId="77777777" w:rsidR="00B64989" w:rsidRPr="0059600C" w:rsidRDefault="00B64989" w:rsidP="00FA5F18">
      <w:pPr>
        <w:pStyle w:val="ListParagraph"/>
        <w:widowControl/>
        <w:numPr>
          <w:ilvl w:val="0"/>
          <w:numId w:val="18"/>
        </w:numPr>
        <w:spacing w:afterLines="60" w:after="144"/>
        <w:jc w:val="both"/>
        <w:rPr>
          <w:rFonts w:ascii="Times New Roman" w:eastAsia="Calibri" w:hAnsi="Times New Roman"/>
          <w:snapToGrid/>
          <w:color w:val="000000" w:themeColor="text1"/>
          <w:szCs w:val="24"/>
        </w:rPr>
      </w:pPr>
      <w:r w:rsidRPr="0059600C">
        <w:rPr>
          <w:rFonts w:ascii="Times New Roman" w:eastAsia="Calibri" w:hAnsi="Times New Roman"/>
          <w:snapToGrid/>
          <w:color w:val="000000" w:themeColor="text1"/>
          <w:szCs w:val="24"/>
        </w:rPr>
        <w:t>The monthly cost of medical insurance for the minor children who are the subject of this action.</w:t>
      </w:r>
    </w:p>
    <w:p w14:paraId="49BEA72B" w14:textId="77777777" w:rsidR="00B64989" w:rsidRPr="0059600C" w:rsidRDefault="00B64989" w:rsidP="00FA5F18">
      <w:pPr>
        <w:pStyle w:val="ListParagraph"/>
        <w:widowControl/>
        <w:numPr>
          <w:ilvl w:val="0"/>
          <w:numId w:val="18"/>
        </w:numPr>
        <w:spacing w:afterLines="60" w:after="144"/>
        <w:jc w:val="both"/>
        <w:rPr>
          <w:rFonts w:ascii="Times New Roman" w:eastAsia="Calibri" w:hAnsi="Times New Roman"/>
          <w:snapToGrid/>
          <w:color w:val="000000" w:themeColor="text1"/>
          <w:szCs w:val="24"/>
        </w:rPr>
      </w:pPr>
      <w:r w:rsidRPr="0059600C">
        <w:rPr>
          <w:rFonts w:ascii="Times New Roman" w:eastAsia="Calibri" w:hAnsi="Times New Roman"/>
          <w:snapToGrid/>
          <w:color w:val="000000" w:themeColor="text1"/>
          <w:szCs w:val="24"/>
        </w:rPr>
        <w:t>Monthly childcare amounts paid to others.</w:t>
      </w:r>
    </w:p>
    <w:p w14:paraId="321FE8D3" w14:textId="77777777" w:rsidR="00B64989" w:rsidRPr="0059600C" w:rsidRDefault="00B64989" w:rsidP="00FA5F18">
      <w:pPr>
        <w:pStyle w:val="ListParagraph"/>
        <w:widowControl/>
        <w:numPr>
          <w:ilvl w:val="0"/>
          <w:numId w:val="18"/>
        </w:numPr>
        <w:spacing w:afterLines="60" w:after="144"/>
        <w:jc w:val="both"/>
        <w:rPr>
          <w:rFonts w:ascii="Times New Roman" w:eastAsia="Calibri" w:hAnsi="Times New Roman"/>
          <w:snapToGrid/>
          <w:color w:val="000000" w:themeColor="text1"/>
          <w:szCs w:val="24"/>
        </w:rPr>
      </w:pPr>
      <w:r w:rsidRPr="0059600C">
        <w:rPr>
          <w:rFonts w:ascii="Times New Roman" w:eastAsia="Calibri" w:hAnsi="Times New Roman"/>
          <w:snapToGrid/>
          <w:color w:val="000000" w:themeColor="text1"/>
          <w:szCs w:val="24"/>
        </w:rPr>
        <w:t xml:space="preserve">The number of days the minor child(ren) </w:t>
      </w:r>
      <w:proofErr w:type="gramStart"/>
      <w:r w:rsidRPr="0059600C">
        <w:rPr>
          <w:rFonts w:ascii="Times New Roman" w:eastAsia="Calibri" w:hAnsi="Times New Roman"/>
          <w:snapToGrid/>
          <w:color w:val="000000" w:themeColor="text1"/>
          <w:szCs w:val="24"/>
        </w:rPr>
        <w:t>spend</w:t>
      </w:r>
      <w:proofErr w:type="gramEnd"/>
      <w:r w:rsidRPr="0059600C">
        <w:rPr>
          <w:rFonts w:ascii="Times New Roman" w:eastAsia="Calibri" w:hAnsi="Times New Roman"/>
          <w:snapToGrid/>
          <w:color w:val="000000" w:themeColor="text1"/>
          <w:szCs w:val="24"/>
        </w:rPr>
        <w:t xml:space="preserve"> with the non-primary residential (custodial) parent.</w:t>
      </w:r>
    </w:p>
    <w:p w14:paraId="0D33B614" w14:textId="77777777" w:rsidR="00B64989" w:rsidRPr="0059600C" w:rsidRDefault="00B64989" w:rsidP="00FA5F18">
      <w:pPr>
        <w:pStyle w:val="ListParagraph"/>
        <w:widowControl/>
        <w:numPr>
          <w:ilvl w:val="0"/>
          <w:numId w:val="18"/>
        </w:numPr>
        <w:spacing w:afterLines="60" w:after="144"/>
        <w:jc w:val="both"/>
        <w:rPr>
          <w:rFonts w:ascii="Times New Roman" w:eastAsia="Calibri" w:hAnsi="Times New Roman"/>
          <w:snapToGrid/>
          <w:color w:val="000000" w:themeColor="text1"/>
          <w:szCs w:val="24"/>
        </w:rPr>
      </w:pPr>
      <w:r w:rsidRPr="0059600C">
        <w:rPr>
          <w:rFonts w:ascii="Times New Roman" w:eastAsia="Calibri" w:hAnsi="Times New Roman"/>
          <w:snapToGrid/>
          <w:color w:val="000000" w:themeColor="text1"/>
          <w:szCs w:val="24"/>
        </w:rPr>
        <w:t>Monthly obligations of yourself and the other parent for child support or court-ordered spousal maintenance/ support</w:t>
      </w:r>
      <w:r w:rsidR="00990C59" w:rsidRPr="0059600C">
        <w:rPr>
          <w:rFonts w:ascii="Times New Roman" w:eastAsia="Calibri" w:hAnsi="Times New Roman"/>
          <w:snapToGrid/>
          <w:color w:val="000000" w:themeColor="text1"/>
          <w:szCs w:val="24"/>
        </w:rPr>
        <w:t>.</w:t>
      </w:r>
    </w:p>
    <w:p w14:paraId="13DCE56D" w14:textId="77777777" w:rsidR="00072A75" w:rsidRPr="0059600C" w:rsidRDefault="00072A75" w:rsidP="00FA5F18">
      <w:pPr>
        <w:widowControl/>
        <w:spacing w:afterLines="60" w:after="144"/>
        <w:jc w:val="both"/>
        <w:rPr>
          <w:rFonts w:ascii="Times New Roman" w:eastAsia="Calibri" w:hAnsi="Times New Roman"/>
          <w:snapToGrid/>
          <w:color w:val="000000" w:themeColor="text1"/>
          <w:szCs w:val="24"/>
        </w:rPr>
      </w:pPr>
    </w:p>
    <w:p w14:paraId="1C5A3701" w14:textId="1131B958" w:rsidR="00072A75" w:rsidRPr="0059600C" w:rsidRDefault="00072A75" w:rsidP="00FA5F18">
      <w:pPr>
        <w:pStyle w:val="ListParagraph"/>
        <w:numPr>
          <w:ilvl w:val="0"/>
          <w:numId w:val="2"/>
        </w:numPr>
        <w:spacing w:afterLines="60" w:after="144"/>
        <w:jc w:val="both"/>
        <w:rPr>
          <w:rFonts w:ascii="Times New Roman" w:hAnsi="Times New Roman"/>
          <w:color w:val="000000" w:themeColor="text1"/>
          <w:szCs w:val="24"/>
        </w:rPr>
      </w:pPr>
      <w:r w:rsidRPr="0059600C">
        <w:rPr>
          <w:rFonts w:ascii="Times New Roman" w:eastAsia="Calibri" w:hAnsi="Times New Roman"/>
          <w:bCs/>
          <w:snapToGrid/>
          <w:color w:val="000000" w:themeColor="text1"/>
          <w:szCs w:val="24"/>
        </w:rPr>
        <w:t>Child Support</w:t>
      </w:r>
      <w:r w:rsidR="00207656" w:rsidRPr="0059600C">
        <w:rPr>
          <w:rFonts w:ascii="Times New Roman" w:eastAsia="Calibri" w:hAnsi="Times New Roman"/>
          <w:bCs/>
          <w:snapToGrid/>
          <w:color w:val="000000" w:themeColor="text1"/>
          <w:szCs w:val="24"/>
        </w:rPr>
        <w:t xml:space="preserve"> Order</w:t>
      </w:r>
    </w:p>
    <w:p w14:paraId="4BFCE1E0" w14:textId="212A62B3" w:rsidR="00072A75" w:rsidRPr="0059600C" w:rsidRDefault="005411F2" w:rsidP="00FA5F18">
      <w:pPr>
        <w:pStyle w:val="ListParagraph"/>
        <w:numPr>
          <w:ilvl w:val="0"/>
          <w:numId w:val="19"/>
        </w:numPr>
        <w:spacing w:afterLines="60" w:after="144"/>
        <w:jc w:val="both"/>
        <w:rPr>
          <w:rFonts w:ascii="Times New Roman" w:hAnsi="Times New Roman"/>
          <w:color w:val="000000" w:themeColor="text1"/>
          <w:szCs w:val="24"/>
        </w:rPr>
      </w:pPr>
      <w:bookmarkStart w:id="3" w:name="_Hlk72479355"/>
      <w:r w:rsidRPr="0059600C">
        <w:rPr>
          <w:rFonts w:ascii="Times New Roman" w:hAnsi="Times New Roman"/>
          <w:color w:val="000000" w:themeColor="text1"/>
          <w:szCs w:val="24"/>
        </w:rPr>
        <w:t xml:space="preserve">You must complete this document. </w:t>
      </w:r>
      <w:r w:rsidR="00B52AFA" w:rsidRPr="0059600C">
        <w:rPr>
          <w:rFonts w:ascii="Times New Roman" w:hAnsi="Times New Roman"/>
          <w:color w:val="000000" w:themeColor="text1"/>
          <w:szCs w:val="24"/>
        </w:rPr>
        <w:t xml:space="preserve">When you create a Child Support Worksheet using the </w:t>
      </w:r>
      <w:proofErr w:type="spellStart"/>
      <w:r w:rsidR="00B52AFA" w:rsidRPr="0059600C">
        <w:rPr>
          <w:rFonts w:ascii="Times New Roman" w:hAnsi="Times New Roman"/>
          <w:color w:val="000000" w:themeColor="text1"/>
          <w:szCs w:val="24"/>
        </w:rPr>
        <w:t>ezCourtForms</w:t>
      </w:r>
      <w:proofErr w:type="spellEnd"/>
      <w:r w:rsidR="00B52AFA" w:rsidRPr="0059600C">
        <w:rPr>
          <w:rFonts w:ascii="Times New Roman" w:hAnsi="Times New Roman"/>
          <w:color w:val="000000" w:themeColor="text1"/>
          <w:szCs w:val="24"/>
        </w:rPr>
        <w:t xml:space="preserve"> program, it will also generate a</w:t>
      </w:r>
      <w:r w:rsidRPr="0059600C">
        <w:rPr>
          <w:rFonts w:ascii="Times New Roman" w:hAnsi="Times New Roman"/>
          <w:color w:val="000000" w:themeColor="text1"/>
          <w:szCs w:val="24"/>
        </w:rPr>
        <w:t xml:space="preserve"> Child Support </w:t>
      </w:r>
      <w:r w:rsidR="00B52AFA" w:rsidRPr="0059600C">
        <w:rPr>
          <w:rFonts w:ascii="Times New Roman" w:hAnsi="Times New Roman"/>
          <w:color w:val="000000" w:themeColor="text1"/>
          <w:szCs w:val="24"/>
        </w:rPr>
        <w:t>Order.</w:t>
      </w:r>
      <w:r w:rsidR="009E3EF4" w:rsidRPr="0059600C">
        <w:rPr>
          <w:rFonts w:ascii="Times New Roman" w:hAnsi="Times New Roman"/>
          <w:color w:val="000000" w:themeColor="text1"/>
          <w:szCs w:val="24"/>
        </w:rPr>
        <w:t xml:space="preserve"> </w:t>
      </w:r>
      <w:bookmarkStart w:id="4" w:name="_Hlk72479122"/>
      <w:bookmarkEnd w:id="3"/>
      <w:r w:rsidR="00AB3D34" w:rsidRPr="0059600C">
        <w:rPr>
          <w:rFonts w:ascii="Times New Roman" w:hAnsi="Times New Roman"/>
          <w:color w:val="000000" w:themeColor="text1"/>
          <w:szCs w:val="24"/>
        </w:rPr>
        <w:t>Both parties must sign the form.</w:t>
      </w:r>
      <w:r w:rsidR="009E3EF4" w:rsidRPr="0059600C">
        <w:rPr>
          <w:rFonts w:ascii="Times New Roman" w:hAnsi="Times New Roman"/>
          <w:color w:val="000000" w:themeColor="text1"/>
          <w:szCs w:val="24"/>
        </w:rPr>
        <w:t xml:space="preserve"> </w:t>
      </w:r>
      <w:bookmarkEnd w:id="4"/>
      <w:r w:rsidR="005926B9" w:rsidRPr="0059600C">
        <w:rPr>
          <w:rFonts w:ascii="Times New Roman" w:hAnsi="Times New Roman"/>
          <w:color w:val="000000" w:themeColor="text1"/>
          <w:szCs w:val="24"/>
        </w:rPr>
        <w:t>Leave the date and signature for the judge blank.</w:t>
      </w:r>
    </w:p>
    <w:p w14:paraId="3F723746" w14:textId="0707C6A9" w:rsidR="00052AAF" w:rsidRPr="0059600C" w:rsidRDefault="00052AAF" w:rsidP="00FA5F18">
      <w:pPr>
        <w:spacing w:afterLines="60" w:after="144"/>
        <w:jc w:val="both"/>
        <w:rPr>
          <w:rFonts w:ascii="Times New Roman" w:hAnsi="Times New Roman"/>
          <w:strike/>
          <w:color w:val="000000" w:themeColor="text1"/>
          <w:szCs w:val="24"/>
        </w:rPr>
      </w:pPr>
    </w:p>
    <w:p w14:paraId="03E977EC" w14:textId="2FFCA6C7" w:rsidR="00B52AFA" w:rsidRPr="0059600C" w:rsidRDefault="00B52AFA" w:rsidP="00FA5F18">
      <w:pPr>
        <w:pStyle w:val="ListParagraph"/>
        <w:numPr>
          <w:ilvl w:val="0"/>
          <w:numId w:val="2"/>
        </w:numPr>
        <w:spacing w:afterLines="60" w:after="144"/>
        <w:jc w:val="both"/>
        <w:rPr>
          <w:rFonts w:ascii="Times New Roman" w:hAnsi="Times New Roman"/>
          <w:color w:val="000000" w:themeColor="text1"/>
          <w:szCs w:val="24"/>
        </w:rPr>
      </w:pPr>
      <w:bookmarkStart w:id="5" w:name="_Hlk72479504"/>
      <w:r w:rsidRPr="0059600C">
        <w:rPr>
          <w:rFonts w:ascii="Times New Roman" w:eastAsia="Calibri" w:hAnsi="Times New Roman"/>
          <w:bCs/>
          <w:snapToGrid/>
          <w:color w:val="000000" w:themeColor="text1"/>
          <w:szCs w:val="24"/>
        </w:rPr>
        <w:t>Current Employer Information</w:t>
      </w:r>
    </w:p>
    <w:p w14:paraId="2EAA50EF" w14:textId="6AB09AAA" w:rsidR="00B52AFA" w:rsidRPr="0059600C" w:rsidRDefault="00B52AFA" w:rsidP="00FA5F18">
      <w:pPr>
        <w:pStyle w:val="ListParagraph"/>
        <w:numPr>
          <w:ilvl w:val="0"/>
          <w:numId w:val="19"/>
        </w:num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You must complete this document.</w:t>
      </w:r>
      <w:r w:rsidR="009E3EF4" w:rsidRPr="0059600C">
        <w:rPr>
          <w:rFonts w:ascii="Times New Roman" w:hAnsi="Times New Roman"/>
          <w:color w:val="000000" w:themeColor="text1"/>
          <w:szCs w:val="24"/>
        </w:rPr>
        <w:t xml:space="preserve"> </w:t>
      </w:r>
      <w:r w:rsidR="00B34BAC" w:rsidRPr="0059600C">
        <w:rPr>
          <w:rFonts w:ascii="Times New Roman" w:hAnsi="Times New Roman"/>
          <w:color w:val="000000" w:themeColor="text1"/>
          <w:szCs w:val="24"/>
        </w:rPr>
        <w:t xml:space="preserve">When you create a Child Support Worksheet using the </w:t>
      </w:r>
      <w:proofErr w:type="spellStart"/>
      <w:r w:rsidR="00B34BAC" w:rsidRPr="0059600C">
        <w:rPr>
          <w:rFonts w:ascii="Times New Roman" w:hAnsi="Times New Roman"/>
          <w:color w:val="000000" w:themeColor="text1"/>
          <w:szCs w:val="24"/>
        </w:rPr>
        <w:t>ezCourtForms</w:t>
      </w:r>
      <w:proofErr w:type="spellEnd"/>
      <w:r w:rsidR="00B34BAC" w:rsidRPr="0059600C">
        <w:rPr>
          <w:rFonts w:ascii="Times New Roman" w:hAnsi="Times New Roman"/>
          <w:color w:val="000000" w:themeColor="text1"/>
          <w:szCs w:val="24"/>
        </w:rPr>
        <w:t xml:space="preserve"> program, it will also generate this form</w:t>
      </w:r>
      <w:r w:rsidRPr="0059600C">
        <w:rPr>
          <w:rFonts w:ascii="Times New Roman" w:hAnsi="Times New Roman"/>
          <w:color w:val="000000" w:themeColor="text1"/>
          <w:szCs w:val="24"/>
        </w:rPr>
        <w:t>.</w:t>
      </w:r>
    </w:p>
    <w:bookmarkEnd w:id="5"/>
    <w:p w14:paraId="1BBF5DA9" w14:textId="0D9EC640" w:rsidR="0016667C" w:rsidRPr="0059600C" w:rsidRDefault="0016667C" w:rsidP="00FA5F18">
      <w:pPr>
        <w:spacing w:afterLines="60" w:after="144"/>
        <w:jc w:val="both"/>
        <w:rPr>
          <w:rFonts w:ascii="Times New Roman" w:hAnsi="Times New Roman"/>
          <w:strike/>
          <w:color w:val="000000" w:themeColor="text1"/>
          <w:szCs w:val="24"/>
        </w:rPr>
      </w:pPr>
    </w:p>
    <w:p w14:paraId="1778DF15" w14:textId="770289A7" w:rsidR="00CD6F54" w:rsidRPr="0059600C" w:rsidRDefault="00C1369D" w:rsidP="00FA5F18">
      <w:pPr>
        <w:spacing w:afterLines="60" w:after="144"/>
        <w:jc w:val="both"/>
        <w:rPr>
          <w:rFonts w:ascii="Times New Roman" w:hAnsi="Times New Roman"/>
          <w:color w:val="000000" w:themeColor="text1"/>
          <w:szCs w:val="24"/>
        </w:rPr>
      </w:pPr>
      <w:r w:rsidRPr="0059600C">
        <w:rPr>
          <w:rFonts w:ascii="Times New Roman" w:hAnsi="Times New Roman"/>
          <w:color w:val="000000" w:themeColor="text1"/>
          <w:szCs w:val="24"/>
        </w:rPr>
        <w:t xml:space="preserve">NEXT STEP: After you fill out </w:t>
      </w:r>
      <w:r w:rsidR="004E2D74" w:rsidRPr="0059600C">
        <w:rPr>
          <w:rFonts w:ascii="Times New Roman" w:hAnsi="Times New Roman"/>
          <w:color w:val="000000" w:themeColor="text1"/>
          <w:szCs w:val="24"/>
        </w:rPr>
        <w:t>all</w:t>
      </w:r>
      <w:r w:rsidRPr="0059600C">
        <w:rPr>
          <w:rFonts w:ascii="Times New Roman" w:hAnsi="Times New Roman"/>
          <w:color w:val="000000" w:themeColor="text1"/>
          <w:szCs w:val="24"/>
        </w:rPr>
        <w:t xml:space="preserve"> the forms in this packet, read the </w:t>
      </w:r>
      <w:r w:rsidR="004E2D74" w:rsidRPr="0059600C">
        <w:rPr>
          <w:rFonts w:ascii="Times New Roman" w:hAnsi="Times New Roman"/>
          <w:color w:val="000000" w:themeColor="text1"/>
          <w:szCs w:val="24"/>
        </w:rPr>
        <w:t>document</w:t>
      </w:r>
      <w:r w:rsidRPr="0059600C">
        <w:rPr>
          <w:rFonts w:ascii="Times New Roman" w:hAnsi="Times New Roman"/>
          <w:color w:val="000000" w:themeColor="text1"/>
          <w:szCs w:val="24"/>
        </w:rPr>
        <w:t xml:space="preserve"> called Procedures: How to </w:t>
      </w:r>
      <w:r w:rsidR="0016667C" w:rsidRPr="0059600C">
        <w:rPr>
          <w:rFonts w:ascii="Times New Roman" w:hAnsi="Times New Roman"/>
          <w:color w:val="000000" w:themeColor="text1"/>
          <w:szCs w:val="24"/>
        </w:rPr>
        <w:t xml:space="preserve">file papers with the court for </w:t>
      </w:r>
      <w:r w:rsidR="004E503C" w:rsidRPr="0059600C">
        <w:rPr>
          <w:rFonts w:ascii="Times New Roman" w:hAnsi="Times New Roman"/>
          <w:color w:val="000000" w:themeColor="text1"/>
          <w:szCs w:val="24"/>
        </w:rPr>
        <w:t>a</w:t>
      </w:r>
      <w:r w:rsidR="0016667C" w:rsidRPr="0059600C">
        <w:rPr>
          <w:rFonts w:ascii="Times New Roman" w:hAnsi="Times New Roman"/>
          <w:color w:val="000000" w:themeColor="text1"/>
          <w:szCs w:val="24"/>
        </w:rPr>
        <w:t xml:space="preserve"> summary consent decre</w:t>
      </w:r>
      <w:r w:rsidR="004E503C" w:rsidRPr="0059600C">
        <w:rPr>
          <w:rFonts w:ascii="Times New Roman" w:hAnsi="Times New Roman"/>
          <w:color w:val="000000" w:themeColor="text1"/>
          <w:szCs w:val="24"/>
        </w:rPr>
        <w:t>e</w:t>
      </w:r>
      <w:r w:rsidRPr="0059600C">
        <w:rPr>
          <w:rFonts w:ascii="Times New Roman" w:hAnsi="Times New Roman"/>
          <w:color w:val="000000" w:themeColor="text1"/>
          <w:szCs w:val="24"/>
        </w:rPr>
        <w:t>.</w:t>
      </w:r>
    </w:p>
    <w:sectPr w:rsidR="00CD6F54" w:rsidRPr="0059600C" w:rsidSect="00CD3FA6">
      <w:headerReference w:type="default" r:id="rId12"/>
      <w:footerReference w:type="default" r:id="rId13"/>
      <w:endnotePr>
        <w:numFmt w:val="decimal"/>
      </w:endnotePr>
      <w:type w:val="continuous"/>
      <w:pgSz w:w="12240" w:h="15840"/>
      <w:pgMar w:top="1080" w:right="1080" w:bottom="720" w:left="108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172E7" w14:textId="77777777" w:rsidR="00362D92" w:rsidRDefault="00362D92">
      <w:r>
        <w:separator/>
      </w:r>
    </w:p>
  </w:endnote>
  <w:endnote w:type="continuationSeparator" w:id="0">
    <w:p w14:paraId="1EB7A949" w14:textId="77777777" w:rsidR="00362D92" w:rsidRDefault="00362D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F14D4" w14:textId="77777777" w:rsidR="00EE269D" w:rsidRPr="00B7655E" w:rsidRDefault="00EE269D">
    <w:pPr>
      <w:spacing w:line="240" w:lineRule="exact"/>
      <w:rPr>
        <w:rFonts w:ascii="Times New Roman" w:hAnsi="Times New Roman"/>
      </w:rPr>
    </w:pPr>
  </w:p>
  <w:p w14:paraId="0AE8DD4F" w14:textId="77372507" w:rsidR="00EE269D" w:rsidRDefault="00485F61" w:rsidP="0059600C">
    <w:pPr>
      <w:tabs>
        <w:tab w:val="center" w:pos="5040"/>
        <w:tab w:val="right" w:pos="10800"/>
      </w:tabs>
      <w:spacing w:line="238" w:lineRule="auto"/>
      <w:ind w:right="-36"/>
      <w:jc w:val="both"/>
      <w:rPr>
        <w:rFonts w:ascii="Times New Roman" w:hAnsi="Times New Roman"/>
        <w:sz w:val="16"/>
        <w:szCs w:val="16"/>
      </w:rPr>
    </w:pPr>
    <w:r w:rsidRPr="00485F61">
      <w:rPr>
        <w:rFonts w:ascii="Times New Roman" w:hAnsi="Times New Roman"/>
        <w:sz w:val="16"/>
        <w:szCs w:val="16"/>
      </w:rPr>
      <w:t>Arizona Supreme Court</w:t>
    </w:r>
    <w:r w:rsidR="00EE269D" w:rsidRPr="00485F61">
      <w:rPr>
        <w:rFonts w:ascii="Times New Roman" w:hAnsi="Times New Roman"/>
        <w:sz w:val="16"/>
        <w:szCs w:val="16"/>
      </w:rPr>
      <w:tab/>
    </w:r>
    <w:r w:rsidR="004B0780" w:rsidRPr="00485F61">
      <w:rPr>
        <w:rFonts w:ascii="Times New Roman" w:hAnsi="Times New Roman"/>
        <w:sz w:val="16"/>
        <w:szCs w:val="16"/>
      </w:rPr>
      <w:t xml:space="preserve">Page </w:t>
    </w:r>
    <w:r w:rsidR="004B0780" w:rsidRPr="00485F61">
      <w:rPr>
        <w:rFonts w:ascii="Times New Roman" w:hAnsi="Times New Roman"/>
        <w:sz w:val="16"/>
        <w:szCs w:val="16"/>
      </w:rPr>
      <w:fldChar w:fldCharType="begin"/>
    </w:r>
    <w:r w:rsidR="004B0780" w:rsidRPr="00485F61">
      <w:rPr>
        <w:rFonts w:ascii="Times New Roman" w:hAnsi="Times New Roman"/>
        <w:sz w:val="16"/>
        <w:szCs w:val="16"/>
      </w:rPr>
      <w:instrText xml:space="preserve"> PAGE </w:instrText>
    </w:r>
    <w:r w:rsidR="004B0780" w:rsidRPr="00485F61">
      <w:rPr>
        <w:rFonts w:ascii="Times New Roman" w:hAnsi="Times New Roman"/>
        <w:sz w:val="16"/>
        <w:szCs w:val="16"/>
      </w:rPr>
      <w:fldChar w:fldCharType="separate"/>
    </w:r>
    <w:r w:rsidR="00BC539C" w:rsidRPr="00485F61">
      <w:rPr>
        <w:rFonts w:ascii="Times New Roman" w:hAnsi="Times New Roman"/>
        <w:noProof/>
        <w:sz w:val="16"/>
        <w:szCs w:val="16"/>
      </w:rPr>
      <w:t>3</w:t>
    </w:r>
    <w:r w:rsidR="004B0780" w:rsidRPr="00485F61">
      <w:rPr>
        <w:rFonts w:ascii="Times New Roman" w:hAnsi="Times New Roman"/>
        <w:sz w:val="16"/>
        <w:szCs w:val="16"/>
      </w:rPr>
      <w:fldChar w:fldCharType="end"/>
    </w:r>
    <w:r w:rsidR="004B0780" w:rsidRPr="00485F61">
      <w:rPr>
        <w:rFonts w:ascii="Times New Roman" w:hAnsi="Times New Roman"/>
        <w:sz w:val="16"/>
        <w:szCs w:val="16"/>
      </w:rPr>
      <w:t xml:space="preserve"> of </w:t>
    </w:r>
    <w:r w:rsidR="004B0780" w:rsidRPr="00485F61">
      <w:rPr>
        <w:rFonts w:ascii="Times New Roman" w:hAnsi="Times New Roman"/>
        <w:sz w:val="16"/>
        <w:szCs w:val="16"/>
      </w:rPr>
      <w:fldChar w:fldCharType="begin"/>
    </w:r>
    <w:r w:rsidR="004B0780" w:rsidRPr="00485F61">
      <w:rPr>
        <w:rFonts w:ascii="Times New Roman" w:hAnsi="Times New Roman"/>
        <w:sz w:val="16"/>
        <w:szCs w:val="16"/>
      </w:rPr>
      <w:instrText xml:space="preserve"> NUMPAGES   \* MERGEFORMAT </w:instrText>
    </w:r>
    <w:r w:rsidR="004B0780" w:rsidRPr="00485F61">
      <w:rPr>
        <w:rFonts w:ascii="Times New Roman" w:hAnsi="Times New Roman"/>
        <w:sz w:val="16"/>
        <w:szCs w:val="16"/>
      </w:rPr>
      <w:fldChar w:fldCharType="separate"/>
    </w:r>
    <w:r w:rsidR="00BC539C" w:rsidRPr="00485F61">
      <w:rPr>
        <w:rFonts w:ascii="Times New Roman" w:hAnsi="Times New Roman"/>
        <w:noProof/>
        <w:sz w:val="16"/>
        <w:szCs w:val="16"/>
      </w:rPr>
      <w:t>4</w:t>
    </w:r>
    <w:r w:rsidR="004B0780" w:rsidRPr="00485F61">
      <w:rPr>
        <w:rFonts w:ascii="Times New Roman" w:hAnsi="Times New Roman"/>
        <w:sz w:val="16"/>
        <w:szCs w:val="16"/>
      </w:rPr>
      <w:fldChar w:fldCharType="end"/>
    </w:r>
    <w:r w:rsidR="004B0780" w:rsidRPr="00485F61">
      <w:rPr>
        <w:rFonts w:ascii="Times New Roman" w:hAnsi="Times New Roman"/>
        <w:sz w:val="16"/>
        <w:szCs w:val="16"/>
      </w:rPr>
      <w:tab/>
    </w:r>
    <w:r w:rsidR="00755C8E" w:rsidRPr="00485F61">
      <w:rPr>
        <w:rFonts w:ascii="Times New Roman" w:hAnsi="Times New Roman"/>
        <w:sz w:val="16"/>
        <w:szCs w:val="16"/>
      </w:rPr>
      <w:t>DRD</w:t>
    </w:r>
    <w:r w:rsidR="005D5FF1" w:rsidRPr="00485F61">
      <w:rPr>
        <w:rFonts w:ascii="Times New Roman" w:hAnsi="Times New Roman"/>
        <w:sz w:val="16"/>
        <w:szCs w:val="16"/>
      </w:rPr>
      <w:t>SC</w:t>
    </w:r>
    <w:r w:rsidR="00EE269D" w:rsidRPr="00485F61">
      <w:rPr>
        <w:rFonts w:ascii="Times New Roman" w:hAnsi="Times New Roman"/>
        <w:sz w:val="16"/>
        <w:szCs w:val="16"/>
      </w:rPr>
      <w:t>10</w:t>
    </w:r>
    <w:r w:rsidRPr="00485F61">
      <w:rPr>
        <w:rFonts w:ascii="Times New Roman" w:hAnsi="Times New Roman"/>
        <w:sz w:val="16"/>
        <w:szCs w:val="16"/>
      </w:rPr>
      <w:t>I-</w:t>
    </w:r>
    <w:r w:rsidR="00A756DA" w:rsidRPr="00A756DA">
      <w:rPr>
        <w:rFonts w:ascii="Times New Roman" w:hAnsi="Times New Roman"/>
        <w:sz w:val="16"/>
        <w:szCs w:val="16"/>
      </w:rPr>
      <w:t>010123</w:t>
    </w:r>
  </w:p>
  <w:p w14:paraId="5AC88165" w14:textId="3B4303CA" w:rsidR="0045050E" w:rsidRPr="00485F61" w:rsidRDefault="0045050E" w:rsidP="0059600C">
    <w:pPr>
      <w:tabs>
        <w:tab w:val="center" w:pos="5040"/>
        <w:tab w:val="right" w:pos="10800"/>
      </w:tabs>
      <w:spacing w:line="238" w:lineRule="auto"/>
      <w:ind w:right="-36"/>
      <w:jc w:val="both"/>
      <w:rPr>
        <w:rFonts w:ascii="Times New Roman" w:hAnsi="Times New Roman"/>
        <w:sz w:val="16"/>
        <w:szCs w:val="16"/>
      </w:rPr>
    </w:pPr>
    <w:r w:rsidRPr="0045050E">
      <w:rPr>
        <w:rFonts w:ascii="Times New Roman" w:hAnsi="Times New Roman"/>
        <w:sz w:val="16"/>
        <w:szCs w:val="16"/>
      </w:rPr>
      <w:t>Instructions: How to Fill Out Papers for the Summary Consent Decree Process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79814" w14:textId="77777777" w:rsidR="00362D92" w:rsidRDefault="00362D92">
      <w:r>
        <w:separator/>
      </w:r>
    </w:p>
  </w:footnote>
  <w:footnote w:type="continuationSeparator" w:id="0">
    <w:p w14:paraId="073EBDA4" w14:textId="77777777" w:rsidR="00362D92" w:rsidRDefault="00362D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374D4" w14:textId="4B628200" w:rsidR="00EE269D" w:rsidRDefault="00F235AA" w:rsidP="003864B5">
    <w:pPr>
      <w:pStyle w:val="Header"/>
      <w:tabs>
        <w:tab w:val="clear" w:pos="4320"/>
        <w:tab w:val="clear" w:pos="8640"/>
        <w:tab w:val="left" w:pos="703"/>
      </w:tabs>
    </w:pPr>
    <w:r>
      <w:rPr>
        <w:noProof/>
        <w:snapToGrid/>
        <w:sz w:val="20"/>
      </w:rPr>
      <mc:AlternateContent>
        <mc:Choice Requires="wps">
          <w:drawing>
            <wp:anchor distT="0" distB="0" distL="114300" distR="114300" simplePos="0" relativeHeight="251657216" behindDoc="0" locked="0" layoutInCell="1" allowOverlap="1" wp14:anchorId="5C69FBA9" wp14:editId="68E877F4">
              <wp:simplePos x="0" y="0"/>
              <wp:positionH relativeFrom="column">
                <wp:posOffset>323635</wp:posOffset>
              </wp:positionH>
              <wp:positionV relativeFrom="paragraph">
                <wp:posOffset>4079980</wp:posOffset>
              </wp:positionV>
              <wp:extent cx="5972810" cy="1238250"/>
              <wp:effectExtent l="0" t="0" r="0" b="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5972810" cy="1238250"/>
                      </a:xfrm>
                      <a:prstGeom prst="rect">
                        <a:avLst/>
                      </a:prstGeom>
                      <a:extLst>
                        <a:ext uri="{AF507438-7753-43E0-B8FC-AC1667EBCBE1}">
                          <a14:hiddenEffects xmlns:a14="http://schemas.microsoft.com/office/drawing/2010/main">
                            <a:effectLst/>
                          </a14:hiddenEffects>
                        </a:ext>
                      </a:extLst>
                    </wps:spPr>
                    <wps:txbx>
                      <w:txbxContent>
                        <w:p w14:paraId="394ECB9E"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1EE64F88"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69FBA9" id="_x0000_t202" coordsize="21600,21600" o:spt="202" path="m,l,21600r21600,l21600,xe">
              <v:stroke joinstyle="miter"/>
              <v:path gradientshapeok="t" o:connecttype="rect"/>
            </v:shapetype>
            <v:shape id="WordArt 1" o:spid="_x0000_s1026" type="#_x0000_t202" style="position:absolute;margin-left:25.5pt;margin-top:321.25pt;width:470.3pt;height:97.5pt;rotation:-1642432fd;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" filled="f" stroked="f">
              <o:lock v:ext="edit" shapetype="t"/>
              <v:textbox style="mso-fit-shape-to-text:t">
                <w:txbxContent>
                  <w:p w14:paraId="394ECB9E"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1EE64F88"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v:textbox>
            </v:shape>
          </w:pict>
        </mc:Fallback>
      </mc:AlternateContent>
    </w:r>
    <w:r w:rsidR="003864B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decimal"/>
      <w:pStyle w:val="1"/>
      <w:lvlText w:val="%1."/>
      <w:lvlJc w:val="left"/>
      <w:pPr>
        <w:tabs>
          <w:tab w:val="num" w:pos="720"/>
        </w:tabs>
      </w:pPr>
      <w:rPr>
        <w:rFonts w:ascii="Arial" w:hAnsi="Arial"/>
        <w:b/>
        <w:sz w:val="20"/>
      </w:rPr>
    </w:lvl>
  </w:abstractNum>
  <w:abstractNum w:abstractNumId="1" w15:restartNumberingAfterBreak="0">
    <w:nsid w:val="01414A13"/>
    <w:multiLevelType w:val="hybridMultilevel"/>
    <w:tmpl w:val="F91AE126"/>
    <w:lvl w:ilvl="0" w:tplc="04090005">
      <w:start w:val="1"/>
      <w:numFmt w:val="bullet"/>
      <w:lvlText w:val=""/>
      <w:lvlJc w:val="left"/>
      <w:pPr>
        <w:ind w:left="2160" w:hanging="360"/>
      </w:pPr>
      <w:rPr>
        <w:rFonts w:ascii="Wingdings" w:hAnsi="Wingdings"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7F909A7"/>
    <w:multiLevelType w:val="hybridMultilevel"/>
    <w:tmpl w:val="1C5C5CF4"/>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0A9352E6"/>
    <w:multiLevelType w:val="hybridMultilevel"/>
    <w:tmpl w:val="23FAAF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DC74B2"/>
    <w:multiLevelType w:val="hybridMultilevel"/>
    <w:tmpl w:val="7D802FF2"/>
    <w:lvl w:ilvl="0" w:tplc="0409000F">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EE76A0D"/>
    <w:multiLevelType w:val="hybridMultilevel"/>
    <w:tmpl w:val="F60CF086"/>
    <w:lvl w:ilvl="0" w:tplc="0409000D">
      <w:start w:val="1"/>
      <w:numFmt w:val="bullet"/>
      <w:lvlText w:val=""/>
      <w:lvlJc w:val="left"/>
      <w:pPr>
        <w:ind w:left="720" w:hanging="360"/>
      </w:pPr>
      <w:rPr>
        <w:rFonts w:ascii="Wingdings" w:hAnsi="Wingdings" w:hint="default"/>
        <w:b w:val="0"/>
        <w:i w:val="0"/>
        <w:sz w:val="22"/>
      </w:rPr>
    </w:lvl>
    <w:lvl w:ilvl="1" w:tplc="90105CDA">
      <w:start w:val="5"/>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1B7D11"/>
    <w:multiLevelType w:val="hybridMultilevel"/>
    <w:tmpl w:val="29CCED1A"/>
    <w:lvl w:ilvl="0" w:tplc="0409000F">
      <w:start w:val="1"/>
      <w:numFmt w:val="decimal"/>
      <w:lvlText w:val="%1."/>
      <w:lvlJc w:val="left"/>
      <w:pPr>
        <w:ind w:left="1440" w:hanging="360"/>
      </w:pPr>
      <w:rPr>
        <w:rFonts w:hint="default"/>
      </w:rPr>
    </w:lvl>
    <w:lvl w:ilvl="1" w:tplc="0409000F">
      <w:start w:val="1"/>
      <w:numFmt w:val="decimal"/>
      <w:lvlText w:val="%2."/>
      <w:lvlJc w:val="lef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A0C4E6B"/>
    <w:multiLevelType w:val="hybridMultilevel"/>
    <w:tmpl w:val="587E2E1C"/>
    <w:lvl w:ilvl="0" w:tplc="04090005">
      <w:start w:val="1"/>
      <w:numFmt w:val="bullet"/>
      <w:lvlText w:val=""/>
      <w:lvlJc w:val="left"/>
      <w:pPr>
        <w:ind w:left="2160" w:hanging="360"/>
      </w:pPr>
      <w:rPr>
        <w:rFonts w:ascii="Wingdings" w:hAnsi="Wingdings"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3078290B"/>
    <w:multiLevelType w:val="hybridMultilevel"/>
    <w:tmpl w:val="C6043B4C"/>
    <w:lvl w:ilvl="0" w:tplc="48B6CCC2">
      <w:start w:val="1"/>
      <w:numFmt w:val="upperLetter"/>
      <w:lvlText w:val="%1."/>
      <w:lvlJc w:val="left"/>
      <w:pPr>
        <w:ind w:left="1800" w:hanging="360"/>
      </w:pPr>
      <w:rPr>
        <w:rFonts w:hint="default"/>
        <w:b w:val="0"/>
        <w:i w:val="0"/>
        <w:sz w:val="26"/>
        <w:szCs w:val="26"/>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32047E77"/>
    <w:multiLevelType w:val="hybridMultilevel"/>
    <w:tmpl w:val="F70E92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68A0801"/>
    <w:multiLevelType w:val="hybridMultilevel"/>
    <w:tmpl w:val="F252DE3A"/>
    <w:lvl w:ilvl="0" w:tplc="04090003">
      <w:start w:val="1"/>
      <w:numFmt w:val="bullet"/>
      <w:lvlText w:val="o"/>
      <w:lvlJc w:val="left"/>
      <w:pPr>
        <w:ind w:left="2160" w:hanging="360"/>
      </w:pPr>
      <w:rPr>
        <w:rFonts w:ascii="Courier New" w:hAnsi="Courier New" w:cs="Courier New"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508B3D63"/>
    <w:multiLevelType w:val="hybridMultilevel"/>
    <w:tmpl w:val="DF7E7FEA"/>
    <w:lvl w:ilvl="0" w:tplc="04090003">
      <w:start w:val="1"/>
      <w:numFmt w:val="bullet"/>
      <w:lvlText w:val="o"/>
      <w:lvlJc w:val="left"/>
      <w:pPr>
        <w:ind w:left="2160" w:hanging="360"/>
      </w:pPr>
      <w:rPr>
        <w:rFonts w:ascii="Courier New" w:hAnsi="Courier New" w:cs="Courier New"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51E337C7"/>
    <w:multiLevelType w:val="hybridMultilevel"/>
    <w:tmpl w:val="397CB8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E384E16"/>
    <w:multiLevelType w:val="hybridMultilevel"/>
    <w:tmpl w:val="C46E329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3870288"/>
    <w:multiLevelType w:val="hybridMultilevel"/>
    <w:tmpl w:val="B298FC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78A55CA"/>
    <w:multiLevelType w:val="hybridMultilevel"/>
    <w:tmpl w:val="D3DC1C3A"/>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6" w15:restartNumberingAfterBreak="0">
    <w:nsid w:val="743323F5"/>
    <w:multiLevelType w:val="hybridMultilevel"/>
    <w:tmpl w:val="5C604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2A4873"/>
    <w:multiLevelType w:val="hybridMultilevel"/>
    <w:tmpl w:val="5E10F93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798417C8"/>
    <w:multiLevelType w:val="hybridMultilevel"/>
    <w:tmpl w:val="81A62370"/>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9AA33A4"/>
    <w:multiLevelType w:val="hybridMultilevel"/>
    <w:tmpl w:val="0A8022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DE75A19"/>
    <w:multiLevelType w:val="hybridMultilevel"/>
    <w:tmpl w:val="62F0EC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lvlOverride w:ilvl="0">
      <w:startOverride w:val="1"/>
      <w:lvl w:ilvl="0">
        <w:start w:val="1"/>
        <w:numFmt w:val="decimal"/>
        <w:pStyle w:val="1"/>
        <w:lvlText w:val="%1."/>
        <w:lvlJc w:val="left"/>
      </w:lvl>
    </w:lvlOverride>
  </w:num>
  <w:num w:numId="2">
    <w:abstractNumId w:val="5"/>
  </w:num>
  <w:num w:numId="3">
    <w:abstractNumId w:val="20"/>
  </w:num>
  <w:num w:numId="4">
    <w:abstractNumId w:val="19"/>
  </w:num>
  <w:num w:numId="5">
    <w:abstractNumId w:val="14"/>
  </w:num>
  <w:num w:numId="6">
    <w:abstractNumId w:val="16"/>
  </w:num>
  <w:num w:numId="7">
    <w:abstractNumId w:val="4"/>
  </w:num>
  <w:num w:numId="8">
    <w:abstractNumId w:val="11"/>
  </w:num>
  <w:num w:numId="9">
    <w:abstractNumId w:val="10"/>
  </w:num>
  <w:num w:numId="10">
    <w:abstractNumId w:val="7"/>
  </w:num>
  <w:num w:numId="11">
    <w:abstractNumId w:val="1"/>
  </w:num>
  <w:num w:numId="12">
    <w:abstractNumId w:val="8"/>
  </w:num>
  <w:num w:numId="13">
    <w:abstractNumId w:val="18"/>
  </w:num>
  <w:num w:numId="14">
    <w:abstractNumId w:val="15"/>
  </w:num>
  <w:num w:numId="15">
    <w:abstractNumId w:val="12"/>
  </w:num>
  <w:num w:numId="16">
    <w:abstractNumId w:val="2"/>
  </w:num>
  <w:num w:numId="17">
    <w:abstractNumId w:val="3"/>
  </w:num>
  <w:num w:numId="18">
    <w:abstractNumId w:val="13"/>
  </w:num>
  <w:num w:numId="19">
    <w:abstractNumId w:val="9"/>
  </w:num>
  <w:num w:numId="20">
    <w:abstractNumId w:val="17"/>
  </w:num>
  <w:num w:numId="21">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269D"/>
    <w:rsid w:val="00007327"/>
    <w:rsid w:val="00011C51"/>
    <w:rsid w:val="0002303E"/>
    <w:rsid w:val="000413E1"/>
    <w:rsid w:val="0004787E"/>
    <w:rsid w:val="00047C67"/>
    <w:rsid w:val="00052AAF"/>
    <w:rsid w:val="00053C09"/>
    <w:rsid w:val="000572DD"/>
    <w:rsid w:val="000608ED"/>
    <w:rsid w:val="0006130C"/>
    <w:rsid w:val="00063556"/>
    <w:rsid w:val="00065BC5"/>
    <w:rsid w:val="00070D18"/>
    <w:rsid w:val="00072A75"/>
    <w:rsid w:val="00075F07"/>
    <w:rsid w:val="00077AF3"/>
    <w:rsid w:val="000A3080"/>
    <w:rsid w:val="000D2428"/>
    <w:rsid w:val="000D51BF"/>
    <w:rsid w:val="000F4B4D"/>
    <w:rsid w:val="000F73DA"/>
    <w:rsid w:val="00101CB8"/>
    <w:rsid w:val="0010249D"/>
    <w:rsid w:val="0011404B"/>
    <w:rsid w:val="00115373"/>
    <w:rsid w:val="001262BF"/>
    <w:rsid w:val="00142F49"/>
    <w:rsid w:val="001560D6"/>
    <w:rsid w:val="001573D2"/>
    <w:rsid w:val="001641C7"/>
    <w:rsid w:val="0016667C"/>
    <w:rsid w:val="001842A5"/>
    <w:rsid w:val="00185A78"/>
    <w:rsid w:val="0018611A"/>
    <w:rsid w:val="00190784"/>
    <w:rsid w:val="00196799"/>
    <w:rsid w:val="00196D26"/>
    <w:rsid w:val="001A153B"/>
    <w:rsid w:val="001A157D"/>
    <w:rsid w:val="001B249A"/>
    <w:rsid w:val="001E2C35"/>
    <w:rsid w:val="001E5887"/>
    <w:rsid w:val="001F449F"/>
    <w:rsid w:val="001F4901"/>
    <w:rsid w:val="0020158D"/>
    <w:rsid w:val="00207656"/>
    <w:rsid w:val="002110D2"/>
    <w:rsid w:val="00212D01"/>
    <w:rsid w:val="00224407"/>
    <w:rsid w:val="00234A83"/>
    <w:rsid w:val="002355A0"/>
    <w:rsid w:val="00235FAE"/>
    <w:rsid w:val="00254031"/>
    <w:rsid w:val="00254DEE"/>
    <w:rsid w:val="00262782"/>
    <w:rsid w:val="002768CA"/>
    <w:rsid w:val="002A3D93"/>
    <w:rsid w:val="002A56CF"/>
    <w:rsid w:val="002A686F"/>
    <w:rsid w:val="002B2A85"/>
    <w:rsid w:val="002B7D7A"/>
    <w:rsid w:val="002D1B96"/>
    <w:rsid w:val="002E5361"/>
    <w:rsid w:val="00311605"/>
    <w:rsid w:val="00311FED"/>
    <w:rsid w:val="0031732D"/>
    <w:rsid w:val="003323BF"/>
    <w:rsid w:val="00332E5F"/>
    <w:rsid w:val="00336350"/>
    <w:rsid w:val="00353109"/>
    <w:rsid w:val="00361B26"/>
    <w:rsid w:val="00362D92"/>
    <w:rsid w:val="00375EA5"/>
    <w:rsid w:val="0038530E"/>
    <w:rsid w:val="003864B5"/>
    <w:rsid w:val="00390210"/>
    <w:rsid w:val="00391697"/>
    <w:rsid w:val="003A5ECD"/>
    <w:rsid w:val="003A63AB"/>
    <w:rsid w:val="003A6401"/>
    <w:rsid w:val="003B0D6D"/>
    <w:rsid w:val="003B1550"/>
    <w:rsid w:val="003B4F80"/>
    <w:rsid w:val="003C2753"/>
    <w:rsid w:val="003C3874"/>
    <w:rsid w:val="003D5447"/>
    <w:rsid w:val="003E6056"/>
    <w:rsid w:val="003F7EB9"/>
    <w:rsid w:val="00400256"/>
    <w:rsid w:val="004225E4"/>
    <w:rsid w:val="00424ACA"/>
    <w:rsid w:val="00426558"/>
    <w:rsid w:val="00426738"/>
    <w:rsid w:val="004343E9"/>
    <w:rsid w:val="00435707"/>
    <w:rsid w:val="004405A5"/>
    <w:rsid w:val="00444D31"/>
    <w:rsid w:val="0045050E"/>
    <w:rsid w:val="00455ED2"/>
    <w:rsid w:val="00464260"/>
    <w:rsid w:val="00470B6C"/>
    <w:rsid w:val="00483AFB"/>
    <w:rsid w:val="00483BDC"/>
    <w:rsid w:val="00483BFF"/>
    <w:rsid w:val="00485F61"/>
    <w:rsid w:val="00495429"/>
    <w:rsid w:val="00495DFB"/>
    <w:rsid w:val="00496A0C"/>
    <w:rsid w:val="004A47BD"/>
    <w:rsid w:val="004A490A"/>
    <w:rsid w:val="004B0780"/>
    <w:rsid w:val="004C3490"/>
    <w:rsid w:val="004C534E"/>
    <w:rsid w:val="004D09CF"/>
    <w:rsid w:val="004D207A"/>
    <w:rsid w:val="004D72FB"/>
    <w:rsid w:val="004D7FBA"/>
    <w:rsid w:val="004E2D74"/>
    <w:rsid w:val="004E503C"/>
    <w:rsid w:val="004F4F53"/>
    <w:rsid w:val="00520122"/>
    <w:rsid w:val="00520B43"/>
    <w:rsid w:val="005411F2"/>
    <w:rsid w:val="00566B54"/>
    <w:rsid w:val="00582501"/>
    <w:rsid w:val="005926B9"/>
    <w:rsid w:val="005938B9"/>
    <w:rsid w:val="0059600C"/>
    <w:rsid w:val="005A0904"/>
    <w:rsid w:val="005A6077"/>
    <w:rsid w:val="005A6326"/>
    <w:rsid w:val="005A7005"/>
    <w:rsid w:val="005B3191"/>
    <w:rsid w:val="005B57DA"/>
    <w:rsid w:val="005B5D13"/>
    <w:rsid w:val="005B6DA7"/>
    <w:rsid w:val="005B705F"/>
    <w:rsid w:val="005C4CAF"/>
    <w:rsid w:val="005C7E52"/>
    <w:rsid w:val="005D5FF1"/>
    <w:rsid w:val="005F0E07"/>
    <w:rsid w:val="005F47FC"/>
    <w:rsid w:val="005F6260"/>
    <w:rsid w:val="00603455"/>
    <w:rsid w:val="00606D18"/>
    <w:rsid w:val="006111D6"/>
    <w:rsid w:val="00617515"/>
    <w:rsid w:val="006227DD"/>
    <w:rsid w:val="006243E0"/>
    <w:rsid w:val="00640302"/>
    <w:rsid w:val="0064244E"/>
    <w:rsid w:val="006424C0"/>
    <w:rsid w:val="00646968"/>
    <w:rsid w:val="00655219"/>
    <w:rsid w:val="00660968"/>
    <w:rsid w:val="00687C8A"/>
    <w:rsid w:val="006A3BAA"/>
    <w:rsid w:val="006C2E6E"/>
    <w:rsid w:val="006D050E"/>
    <w:rsid w:val="006D4AFD"/>
    <w:rsid w:val="00703D70"/>
    <w:rsid w:val="00710F02"/>
    <w:rsid w:val="007130CC"/>
    <w:rsid w:val="007202C9"/>
    <w:rsid w:val="007232B2"/>
    <w:rsid w:val="00724001"/>
    <w:rsid w:val="00735B5D"/>
    <w:rsid w:val="00744B69"/>
    <w:rsid w:val="00752928"/>
    <w:rsid w:val="00755C8E"/>
    <w:rsid w:val="00762FA8"/>
    <w:rsid w:val="0077190A"/>
    <w:rsid w:val="00783AA2"/>
    <w:rsid w:val="00784329"/>
    <w:rsid w:val="007A0C84"/>
    <w:rsid w:val="007A59EF"/>
    <w:rsid w:val="007C40EE"/>
    <w:rsid w:val="007D6442"/>
    <w:rsid w:val="007F0F1A"/>
    <w:rsid w:val="007F184A"/>
    <w:rsid w:val="007F5CB8"/>
    <w:rsid w:val="00802E26"/>
    <w:rsid w:val="0080468B"/>
    <w:rsid w:val="00811325"/>
    <w:rsid w:val="00811566"/>
    <w:rsid w:val="0081704C"/>
    <w:rsid w:val="00823809"/>
    <w:rsid w:val="008352A4"/>
    <w:rsid w:val="0083626A"/>
    <w:rsid w:val="0086532F"/>
    <w:rsid w:val="00867EE4"/>
    <w:rsid w:val="00884130"/>
    <w:rsid w:val="0089289B"/>
    <w:rsid w:val="008B26B4"/>
    <w:rsid w:val="008C0FA2"/>
    <w:rsid w:val="008D1274"/>
    <w:rsid w:val="00901614"/>
    <w:rsid w:val="00902B64"/>
    <w:rsid w:val="00912052"/>
    <w:rsid w:val="00914C07"/>
    <w:rsid w:val="00916280"/>
    <w:rsid w:val="00941BDA"/>
    <w:rsid w:val="00945607"/>
    <w:rsid w:val="00946E7A"/>
    <w:rsid w:val="0095631E"/>
    <w:rsid w:val="00957D40"/>
    <w:rsid w:val="00964144"/>
    <w:rsid w:val="00990C59"/>
    <w:rsid w:val="009914A2"/>
    <w:rsid w:val="009A1B27"/>
    <w:rsid w:val="009E0C2F"/>
    <w:rsid w:val="009E3EF4"/>
    <w:rsid w:val="00A0577E"/>
    <w:rsid w:val="00A21046"/>
    <w:rsid w:val="00A22B77"/>
    <w:rsid w:val="00A32668"/>
    <w:rsid w:val="00A37AA4"/>
    <w:rsid w:val="00A55476"/>
    <w:rsid w:val="00A60EE3"/>
    <w:rsid w:val="00A66CA6"/>
    <w:rsid w:val="00A756DA"/>
    <w:rsid w:val="00A91CF8"/>
    <w:rsid w:val="00A96058"/>
    <w:rsid w:val="00AA1D2F"/>
    <w:rsid w:val="00AB3D34"/>
    <w:rsid w:val="00AC3D06"/>
    <w:rsid w:val="00AF043D"/>
    <w:rsid w:val="00B07ED5"/>
    <w:rsid w:val="00B10660"/>
    <w:rsid w:val="00B1797B"/>
    <w:rsid w:val="00B334F7"/>
    <w:rsid w:val="00B34BAC"/>
    <w:rsid w:val="00B37E24"/>
    <w:rsid w:val="00B47E69"/>
    <w:rsid w:val="00B52AFA"/>
    <w:rsid w:val="00B64989"/>
    <w:rsid w:val="00B7655E"/>
    <w:rsid w:val="00B77216"/>
    <w:rsid w:val="00BA0BE9"/>
    <w:rsid w:val="00BC05B1"/>
    <w:rsid w:val="00BC1C6E"/>
    <w:rsid w:val="00BC2049"/>
    <w:rsid w:val="00BC539C"/>
    <w:rsid w:val="00BE3919"/>
    <w:rsid w:val="00C1369D"/>
    <w:rsid w:val="00C148E6"/>
    <w:rsid w:val="00C41EFE"/>
    <w:rsid w:val="00C44FA1"/>
    <w:rsid w:val="00C50FF8"/>
    <w:rsid w:val="00C526E6"/>
    <w:rsid w:val="00C54B58"/>
    <w:rsid w:val="00C5514F"/>
    <w:rsid w:val="00C71075"/>
    <w:rsid w:val="00C739FF"/>
    <w:rsid w:val="00C83B63"/>
    <w:rsid w:val="00C97C5C"/>
    <w:rsid w:val="00CC38F1"/>
    <w:rsid w:val="00CD3FA6"/>
    <w:rsid w:val="00CD6F54"/>
    <w:rsid w:val="00CE0512"/>
    <w:rsid w:val="00CE2773"/>
    <w:rsid w:val="00CF1993"/>
    <w:rsid w:val="00D206B0"/>
    <w:rsid w:val="00D20F32"/>
    <w:rsid w:val="00D30ACA"/>
    <w:rsid w:val="00D43586"/>
    <w:rsid w:val="00D47E18"/>
    <w:rsid w:val="00D50871"/>
    <w:rsid w:val="00D5550E"/>
    <w:rsid w:val="00D62D3E"/>
    <w:rsid w:val="00D6547A"/>
    <w:rsid w:val="00D66892"/>
    <w:rsid w:val="00D77069"/>
    <w:rsid w:val="00D77298"/>
    <w:rsid w:val="00D90461"/>
    <w:rsid w:val="00D942B5"/>
    <w:rsid w:val="00D96CA5"/>
    <w:rsid w:val="00DA4261"/>
    <w:rsid w:val="00DA6E88"/>
    <w:rsid w:val="00DC6514"/>
    <w:rsid w:val="00DC6540"/>
    <w:rsid w:val="00E02E94"/>
    <w:rsid w:val="00E15EC2"/>
    <w:rsid w:val="00E23D17"/>
    <w:rsid w:val="00E27789"/>
    <w:rsid w:val="00E3235A"/>
    <w:rsid w:val="00E43503"/>
    <w:rsid w:val="00E46217"/>
    <w:rsid w:val="00E53839"/>
    <w:rsid w:val="00E57498"/>
    <w:rsid w:val="00E60327"/>
    <w:rsid w:val="00E603E7"/>
    <w:rsid w:val="00E60A81"/>
    <w:rsid w:val="00E67592"/>
    <w:rsid w:val="00E72C7B"/>
    <w:rsid w:val="00E87978"/>
    <w:rsid w:val="00E92D98"/>
    <w:rsid w:val="00EC1732"/>
    <w:rsid w:val="00EC1945"/>
    <w:rsid w:val="00EC7C69"/>
    <w:rsid w:val="00EE269D"/>
    <w:rsid w:val="00F0344A"/>
    <w:rsid w:val="00F04437"/>
    <w:rsid w:val="00F11F71"/>
    <w:rsid w:val="00F21B15"/>
    <w:rsid w:val="00F2263F"/>
    <w:rsid w:val="00F235AA"/>
    <w:rsid w:val="00F249E9"/>
    <w:rsid w:val="00F31E67"/>
    <w:rsid w:val="00F4664A"/>
    <w:rsid w:val="00F46CD2"/>
    <w:rsid w:val="00F5090E"/>
    <w:rsid w:val="00F63783"/>
    <w:rsid w:val="00F81AF7"/>
    <w:rsid w:val="00F9124A"/>
    <w:rsid w:val="00F92B6D"/>
    <w:rsid w:val="00F9401A"/>
    <w:rsid w:val="00F97AED"/>
    <w:rsid w:val="00FA5F18"/>
    <w:rsid w:val="00FC1333"/>
    <w:rsid w:val="00FE570A"/>
    <w:rsid w:val="00FF4A22"/>
    <w:rsid w:val="00FF79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354B7B8"/>
  <w15:chartTrackingRefBased/>
  <w15:docId w15:val="{2DF664BB-F168-4018-85DD-815C3FCF1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4896"/>
      </w:tabs>
      <w:spacing w:line="238" w:lineRule="auto"/>
      <w:jc w:val="both"/>
      <w:outlineLvl w:val="0"/>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1">
    <w:name w:val="1"/>
    <w:aliases w:val="2,3"/>
    <w:basedOn w:val="Normal"/>
    <w:pPr>
      <w:numPr>
        <w:numId w:val="1"/>
      </w:numPr>
      <w:ind w:left="720" w:hanging="720"/>
    </w:pPr>
  </w:style>
  <w:style w:type="paragraph" w:styleId="BodyText">
    <w:name w:val="Body Text"/>
    <w:basedOn w:val="Normal"/>
    <w:pPr>
      <w:spacing w:line="238" w:lineRule="auto"/>
      <w:jc w:val="center"/>
    </w:pPr>
    <w:rPr>
      <w:rFonts w:ascii="Arial" w:hAnsi="Arial"/>
      <w:b/>
      <w:sz w:val="28"/>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paragraph" w:styleId="BodyTextIndent">
    <w:name w:val="Body Text Indent"/>
    <w:basedOn w:val="Normal"/>
    <w:pPr>
      <w:tabs>
        <w:tab w:val="left" w:pos="-1440"/>
      </w:tabs>
      <w:spacing w:line="238" w:lineRule="auto"/>
      <w:ind w:left="360"/>
    </w:pPr>
    <w:rPr>
      <w:rFonts w:ascii="Arial" w:hAnsi="Arial"/>
      <w:sz w:val="20"/>
    </w:rPr>
  </w:style>
  <w:style w:type="paragraph" w:styleId="BodyTextIndent2">
    <w:name w:val="Body Text Indent 2"/>
    <w:basedOn w:val="Normal"/>
    <w:pPr>
      <w:tabs>
        <w:tab w:val="left" w:pos="-1440"/>
      </w:tabs>
      <w:spacing w:line="238" w:lineRule="auto"/>
      <w:ind w:left="720" w:hanging="738"/>
      <w:jc w:val="both"/>
    </w:pPr>
    <w:rPr>
      <w:rFonts w:ascii="Arial" w:hAnsi="Arial"/>
      <w:sz w:val="20"/>
    </w:rPr>
  </w:style>
  <w:style w:type="character" w:styleId="FollowedHyperlink">
    <w:name w:val="FollowedHyperlink"/>
    <w:rPr>
      <w:color w:val="800080"/>
      <w:u w:val="single"/>
    </w:rPr>
  </w:style>
  <w:style w:type="character" w:styleId="HTMLCite">
    <w:name w:val="HTML Cite"/>
    <w:rPr>
      <w:i/>
      <w:iCs/>
    </w:rPr>
  </w:style>
  <w:style w:type="paragraph" w:styleId="ListParagraph">
    <w:name w:val="List Paragraph"/>
    <w:basedOn w:val="Normal"/>
    <w:uiPriority w:val="34"/>
    <w:qFormat/>
    <w:rsid w:val="00640302"/>
    <w:pPr>
      <w:ind w:left="720"/>
    </w:pPr>
  </w:style>
  <w:style w:type="paragraph" w:styleId="BalloonText">
    <w:name w:val="Balloon Text"/>
    <w:basedOn w:val="Normal"/>
    <w:link w:val="BalloonTextChar"/>
    <w:rsid w:val="003E6056"/>
    <w:rPr>
      <w:rFonts w:ascii="Segoe UI" w:hAnsi="Segoe UI" w:cs="Segoe UI"/>
      <w:sz w:val="18"/>
      <w:szCs w:val="18"/>
    </w:rPr>
  </w:style>
  <w:style w:type="character" w:customStyle="1" w:styleId="BalloonTextChar">
    <w:name w:val="Balloon Text Char"/>
    <w:link w:val="BalloonText"/>
    <w:rsid w:val="003E6056"/>
    <w:rPr>
      <w:rFonts w:ascii="Segoe UI" w:hAnsi="Segoe UI" w:cs="Segoe UI"/>
      <w:snapToGrid w:val="0"/>
      <w:sz w:val="18"/>
      <w:szCs w:val="18"/>
    </w:rPr>
  </w:style>
  <w:style w:type="paragraph" w:styleId="NormalWeb">
    <w:name w:val="Normal (Web)"/>
    <w:basedOn w:val="Normal"/>
    <w:uiPriority w:val="99"/>
    <w:unhideWhenUsed/>
    <w:rsid w:val="00F235AA"/>
    <w:pPr>
      <w:widowControl/>
      <w:spacing w:before="100" w:beforeAutospacing="1" w:after="100" w:afterAutospacing="1"/>
    </w:pPr>
    <w:rPr>
      <w:rFonts w:ascii="Times New Roman" w:eastAsiaTheme="minorEastAsia" w:hAnsi="Times New Roman"/>
      <w:snapToGrid/>
      <w:szCs w:val="24"/>
    </w:rPr>
  </w:style>
  <w:style w:type="character" w:styleId="CommentReference">
    <w:name w:val="annotation reference"/>
    <w:basedOn w:val="DefaultParagraphFont"/>
    <w:rsid w:val="00B34BAC"/>
    <w:rPr>
      <w:sz w:val="16"/>
      <w:szCs w:val="16"/>
    </w:rPr>
  </w:style>
  <w:style w:type="paragraph" w:styleId="CommentText">
    <w:name w:val="annotation text"/>
    <w:basedOn w:val="Normal"/>
    <w:link w:val="CommentTextChar"/>
    <w:rsid w:val="00B34BAC"/>
    <w:rPr>
      <w:sz w:val="20"/>
    </w:rPr>
  </w:style>
  <w:style w:type="character" w:customStyle="1" w:styleId="CommentTextChar">
    <w:name w:val="Comment Text Char"/>
    <w:basedOn w:val="DefaultParagraphFont"/>
    <w:link w:val="CommentText"/>
    <w:rsid w:val="00B34BAC"/>
    <w:rPr>
      <w:rFonts w:ascii="Courier" w:hAnsi="Courier"/>
      <w:snapToGrid w:val="0"/>
    </w:rPr>
  </w:style>
  <w:style w:type="paragraph" w:styleId="CommentSubject">
    <w:name w:val="annotation subject"/>
    <w:basedOn w:val="CommentText"/>
    <w:next w:val="CommentText"/>
    <w:link w:val="CommentSubjectChar"/>
    <w:rsid w:val="00B34BAC"/>
    <w:rPr>
      <w:b/>
      <w:bCs/>
    </w:rPr>
  </w:style>
  <w:style w:type="character" w:customStyle="1" w:styleId="CommentSubjectChar">
    <w:name w:val="Comment Subject Char"/>
    <w:basedOn w:val="CommentTextChar"/>
    <w:link w:val="CommentSubject"/>
    <w:rsid w:val="00B34BAC"/>
    <w:rPr>
      <w:rFonts w:ascii="Courier" w:hAnsi="Courier"/>
      <w:b/>
      <w:bCs/>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555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uperiorcourt.maricopa.gov/ezcourtforms2/"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DRDSC10I</Sort_x0020_ID>
    <EffectiveDate xmlns="521f91b8-91cc-4ac0-8293-5b66aee000f1">2023-01-01T07:00:00+00:00</EffectiveDate>
    <CaseType xmlns="521f91b8-91cc-4ac0-8293-5b66aee000f1">Family Law</CaseType>
    <FormNo_x002e_0 xmlns="521f91b8-91cc-4ac0-8293-5b66aee000f1">DRDSC10I</FormNo_x002e_0>
    <CourtType xmlns="521f91b8-91cc-4ac0-8293-5b66aee000f1" xsi:nil="true"/>
    <Notes xmlns="521f91b8-91cc-4ac0-8293-5b66aee000f1" xsi:nil="true"/>
    <FormNo_x002e_ xmlns="521f91b8-91cc-4ac0-8293-5b66aee000f1">Instructions: How to Fill Out Papers for the Summary Consent Decree Process</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515EE-93C8-480C-9B1E-3A5415C69B49}">
  <ds:schemaRefs>
    <ds:schemaRef ds:uri="http://schemas.microsoft.com/office/infopath/2007/PartnerControls"/>
    <ds:schemaRef ds:uri="521f91b8-91cc-4ac0-8293-5b66aee000f1"/>
    <ds:schemaRef ds:uri="http://schemas.microsoft.com/office/2006/documentManagement/types"/>
    <ds:schemaRef ds:uri="http://purl.org/dc/elements/1.1/"/>
    <ds:schemaRef ds:uri="http://www.w3.org/XML/1998/namespace"/>
    <ds:schemaRef ds:uri="http://schemas.microsoft.com/office/2006/metadata/properties"/>
    <ds:schemaRef ds:uri="http://purl.org/dc/dcmitype/"/>
    <ds:schemaRef ds:uri="http://schemas.openxmlformats.org/package/2006/metadata/core-properties"/>
    <ds:schemaRef ds:uri="6accab1e-76bc-4a30-9b44-411a92c96cbb"/>
    <ds:schemaRef ds:uri="http://purl.org/dc/terms/"/>
  </ds:schemaRefs>
</ds:datastoreItem>
</file>

<file path=customXml/itemProps2.xml><?xml version="1.0" encoding="utf-8"?>
<ds:datastoreItem xmlns:ds="http://schemas.openxmlformats.org/officeDocument/2006/customXml" ds:itemID="{4C2B50AB-65E7-42D6-BCF3-0D08689F59E4}">
  <ds:schemaRefs>
    <ds:schemaRef ds:uri="http://schemas.microsoft.com/sharepoint/v3/contenttype/forms"/>
  </ds:schemaRefs>
</ds:datastoreItem>
</file>

<file path=customXml/itemProps3.xml><?xml version="1.0" encoding="utf-8"?>
<ds:datastoreItem xmlns:ds="http://schemas.openxmlformats.org/officeDocument/2006/customXml" ds:itemID="{10325342-299D-4E3C-A0C4-0C0DA8661C43}"/>
</file>

<file path=customXml/itemProps4.xml><?xml version="1.0" encoding="utf-8"?>
<ds:datastoreItem xmlns:ds="http://schemas.openxmlformats.org/officeDocument/2006/customXml" ds:itemID="{2EA9EC24-AE44-4695-958B-ED9CD057E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1749</Words>
  <Characters>8619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Instructions:  How to fill out papers for a summary consent decree process</vt:lpstr>
    </vt:vector>
  </TitlesOfParts>
  <Company/>
  <LinksUpToDate>false</LinksUpToDate>
  <CharactersWithSpaces>10348</CharactersWithSpaces>
  <SharedDoc>false</SharedDoc>
  <HLinks>
    <vt:vector size="12" baseType="variant">
      <vt:variant>
        <vt:i4>7929969</vt:i4>
      </vt:variant>
      <vt:variant>
        <vt:i4>3</vt:i4>
      </vt:variant>
      <vt:variant>
        <vt:i4>0</vt:i4>
      </vt:variant>
      <vt:variant>
        <vt:i4>5</vt:i4>
      </vt:variant>
      <vt:variant>
        <vt:lpwstr>http://www.azcourts.gov/familylaw/Child-Support-Calculator-Information</vt:lpwstr>
      </vt:variant>
      <vt:variant>
        <vt:lpwstr/>
      </vt:variant>
      <vt:variant>
        <vt:i4>1769546</vt:i4>
      </vt:variant>
      <vt:variant>
        <vt:i4>0</vt:i4>
      </vt:variant>
      <vt:variant>
        <vt:i4>0</vt:i4>
      </vt:variant>
      <vt:variant>
        <vt:i4>5</vt:i4>
      </vt:variant>
      <vt:variant>
        <vt:lpwstr>https://www.superiorcourt.maricopa.gov/ezCourtForms/index.asp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DRDSC10i</dc:subject>
  <dc:creator>Superior Court of Arizona in Maricopa County</dc:creator>
  <cp:keywords/>
  <dc:description>summary divorce</dc:description>
  <cp:lastModifiedBy>Graber, Julie</cp:lastModifiedBy>
  <cp:revision>4</cp:revision>
  <cp:lastPrinted>2021-10-11T17:31:00Z</cp:lastPrinted>
  <dcterms:created xsi:type="dcterms:W3CDTF">2022-09-24T22:14:00Z</dcterms:created>
  <dcterms:modified xsi:type="dcterms:W3CDTF">2022-12-22T19:08:00Z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