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2BD478" w14:textId="77777777" w:rsidR="0050184A" w:rsidRPr="00484BCB" w:rsidRDefault="00B87E6D" w:rsidP="0050184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s-HN"/>
        </w:rPr>
      </w:pPr>
      <w:r>
        <w:rPr>
          <w:rFonts w:ascii="Times New Roman" w:hAnsi="Times New Roman"/>
          <w:b/>
          <w:sz w:val="24"/>
          <w:szCs w:val="24"/>
        </w:rPr>
        <w:pict w14:anchorId="1ED9E3E5">
          <v:group id="_x0000_s1160" style="position:absolute;left:0;text-align:left;margin-left:22.85pt;margin-top:23.95pt;width:566.3pt;height:744.1pt;z-index:-7;mso-position-horizontal-relative:page;mso-position-vertical-relative:page" coordorigin="457,479" coordsize="11326,14882">
            <v:group id="_x0000_s1167" style="position:absolute;left:480;top:502;width:11280;height:2" coordorigin="480,502" coordsize="11280,2">
              <v:shape id="_x0000_s1168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165" style="position:absolute;left:502;top:524;width:2;height:14791" coordorigin="502,524" coordsize="2,14791">
              <v:shape id="_x0000_s1166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163" style="position:absolute;left:11738;top:524;width:2;height:14791" coordorigin="11738,524" coordsize="2,14791">
              <v:shape id="_x0000_s1164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161" style="position:absolute;left:480;top:15338;width:11280;height:2" coordorigin="480,15338" coordsize="11280,2">
              <v:shape id="_x0000_s1162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</w:p>
    <w:p w14:paraId="7E8303D7" w14:textId="77777777" w:rsidR="00B31928" w:rsidRDefault="00484BCB" w:rsidP="0050184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s-HN"/>
        </w:rPr>
      </w:pPr>
      <w:r w:rsidRPr="00484BCB">
        <w:rPr>
          <w:rFonts w:ascii="Times New Roman" w:hAnsi="Times New Roman"/>
          <w:b/>
          <w:sz w:val="28"/>
          <w:szCs w:val="28"/>
          <w:lang w:val="es-HN"/>
        </w:rPr>
        <w:t>ACCI</w:t>
      </w:r>
      <w:r>
        <w:rPr>
          <w:rFonts w:ascii="Times New Roman" w:hAnsi="Times New Roman"/>
          <w:b/>
          <w:sz w:val="28"/>
          <w:szCs w:val="28"/>
          <w:lang w:val="es-HN"/>
        </w:rPr>
        <w:t>ÓN DE DESALOJO</w:t>
      </w:r>
      <w:r w:rsidR="008601E3">
        <w:rPr>
          <w:rFonts w:ascii="Times New Roman" w:hAnsi="Times New Roman"/>
          <w:b/>
          <w:sz w:val="28"/>
          <w:szCs w:val="28"/>
          <w:lang w:val="es-HN"/>
        </w:rPr>
        <w:t xml:space="preserve"> EN LOS</w:t>
      </w:r>
    </w:p>
    <w:p w14:paraId="03373FE0" w14:textId="77777777" w:rsidR="008601E3" w:rsidRPr="00484BCB" w:rsidRDefault="008601E3" w:rsidP="0050184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s-HN"/>
        </w:rPr>
      </w:pPr>
      <w:r>
        <w:rPr>
          <w:rFonts w:ascii="Times New Roman" w:hAnsi="Times New Roman"/>
          <w:b/>
          <w:sz w:val="28"/>
          <w:szCs w:val="28"/>
          <w:lang w:val="es-HN"/>
        </w:rPr>
        <w:t>JUZGADOS DE PAZ</w:t>
      </w:r>
    </w:p>
    <w:p w14:paraId="799A3615" w14:textId="77777777" w:rsidR="00B31928" w:rsidRPr="00484BCB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2C19CF4D" w14:textId="77777777" w:rsidR="00B31928" w:rsidRPr="00484BCB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75327757" w14:textId="77777777" w:rsidR="00B31928" w:rsidRPr="004C66E8" w:rsidRDefault="004C66E8" w:rsidP="0050184A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Si </w:t>
      </w:r>
      <w:r w:rsidR="006C5C16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usted </w:t>
      </w:r>
      <w:r w:rsidR="004E09FE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desea promover 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una a</w:t>
      </w:r>
      <w:r w:rsidR="004E09FE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cción de 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d</w:t>
      </w:r>
      <w:r w:rsidR="004E09FE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esalojo (</w:t>
      </w:r>
      <w:r w:rsidR="00484BCB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De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manda</w:t>
      </w:r>
      <w:r w:rsidR="00484BCB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y Orden de 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c</w:t>
      </w:r>
      <w:r w:rsidR="00484BCB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omparecencia 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en un</w:t>
      </w:r>
      <w:r w:rsidR="00AE4CE7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d</w:t>
      </w:r>
      <w:r w:rsidR="00484BCB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esalojo de </w:t>
      </w:r>
      <w:proofErr w:type="gramStart"/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>i</w:t>
      </w:r>
      <w:r w:rsidR="00484BCB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nquilino)</w:t>
      </w:r>
      <w:r w:rsidR="0050184A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...</w:t>
      </w:r>
      <w:proofErr w:type="gramEnd"/>
    </w:p>
    <w:p w14:paraId="2C19318E" w14:textId="77777777" w:rsidR="0050184A" w:rsidRPr="004C66E8" w:rsidRDefault="0050184A" w:rsidP="0050184A">
      <w:pPr>
        <w:spacing w:after="0" w:line="240" w:lineRule="auto"/>
        <w:ind w:left="120" w:right="-20"/>
        <w:rPr>
          <w:rFonts w:ascii="Times New Roman" w:eastAsia="Arial" w:hAnsi="Times New Roman"/>
          <w:sz w:val="24"/>
          <w:szCs w:val="24"/>
          <w:lang w:val="es-HN"/>
        </w:rPr>
      </w:pPr>
    </w:p>
    <w:p w14:paraId="5D8ECC42" w14:textId="77777777" w:rsidR="00B31928" w:rsidRPr="004C66E8" w:rsidRDefault="00B87E6D" w:rsidP="0050184A">
      <w:pPr>
        <w:spacing w:after="0" w:line="240" w:lineRule="auto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hAnsi="Times New Roman"/>
          <w:sz w:val="24"/>
          <w:szCs w:val="24"/>
        </w:rPr>
        <w:pict w14:anchorId="280897B1">
          <v:group id="_x0000_s1151" style="position:absolute;margin-left:22.85pt;margin-top:23.95pt;width:566.3pt;height:744.1pt;z-index:-6;mso-position-horizontal-relative:page;mso-position-vertical-relative:page" coordorigin="457,479" coordsize="11326,14882">
            <v:group id="_x0000_s1158" style="position:absolute;left:480;top:502;width:11280;height:2" coordorigin="480,502" coordsize="11280,2">
              <v:shape id="_x0000_s1159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156" style="position:absolute;left:502;top:524;width:2;height:14791" coordorigin="502,524" coordsize="2,14791">
              <v:shape id="_x0000_s1157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154" style="position:absolute;left:11738;top:524;width:2;height:14791" coordorigin="11738,524" coordsize="2,14791">
              <v:shape id="_x0000_s1155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152" style="position:absolute;left:480;top:15338;width:11280;height:2" coordorigin="480,15338" coordsize="11280,2">
              <v:shape id="_x0000_s1153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  <w:r w:rsidR="00346492"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Se promueve </w:t>
      </w:r>
      <w:r w:rsidR="008601E3">
        <w:rPr>
          <w:rFonts w:ascii="Times New Roman" w:eastAsia="Arial" w:hAnsi="Times New Roman"/>
          <w:bCs/>
          <w:sz w:val="24"/>
          <w:szCs w:val="24"/>
          <w:lang w:val="es-HN"/>
        </w:rPr>
        <w:t xml:space="preserve">una </w:t>
      </w:r>
      <w:r w:rsidR="00346492" w:rsidRPr="004C66E8">
        <w:rPr>
          <w:rFonts w:ascii="Times New Roman" w:eastAsia="Arial" w:hAnsi="Times New Roman"/>
          <w:bCs/>
          <w:sz w:val="24"/>
          <w:szCs w:val="24"/>
          <w:lang w:val="es-HN"/>
        </w:rPr>
        <w:t>acción de</w:t>
      </w:r>
      <w:r w:rsidR="00E86166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DESALOJO </w:t>
      </w:r>
      <w:r w:rsidR="00381A7F" w:rsidRPr="004C66E8">
        <w:rPr>
          <w:rFonts w:ascii="Times New Roman" w:eastAsia="Arial" w:hAnsi="Times New Roman"/>
          <w:sz w:val="24"/>
          <w:szCs w:val="24"/>
          <w:lang w:val="es-HN"/>
        </w:rPr>
        <w:t xml:space="preserve">(Lanzamiento/Lanzamiento </w:t>
      </w:r>
      <w:r w:rsidR="008601E3">
        <w:rPr>
          <w:rFonts w:ascii="Times New Roman" w:eastAsia="Arial" w:hAnsi="Times New Roman"/>
          <w:sz w:val="24"/>
          <w:szCs w:val="24"/>
          <w:lang w:val="es-HN"/>
        </w:rPr>
        <w:t>e</w:t>
      </w:r>
      <w:r w:rsidR="00381A7F" w:rsidRPr="004C66E8">
        <w:rPr>
          <w:rFonts w:ascii="Times New Roman" w:eastAsia="Arial" w:hAnsi="Times New Roman"/>
          <w:sz w:val="24"/>
          <w:szCs w:val="24"/>
          <w:lang w:val="es-HN"/>
        </w:rPr>
        <w:t>special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)</w:t>
      </w:r>
      <w:r w:rsidR="00381A7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por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presunto</w:t>
      </w:r>
      <w:r w:rsidR="008601E3">
        <w:rPr>
          <w:rFonts w:ascii="Times New Roman" w:eastAsia="Arial" w:hAnsi="Times New Roman"/>
          <w:sz w:val="24"/>
          <w:szCs w:val="24"/>
          <w:lang w:val="es-HN"/>
        </w:rPr>
        <w:t xml:space="preserve">s incumplimientos </w:t>
      </w:r>
      <w:r w:rsidR="00381A7F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del </w:t>
      </w:r>
      <w:r w:rsidR="008601E3">
        <w:rPr>
          <w:rFonts w:ascii="Times New Roman" w:eastAsia="Arial" w:hAnsi="Times New Roman"/>
          <w:sz w:val="24"/>
          <w:szCs w:val="24"/>
          <w:lang w:val="es-HN"/>
        </w:rPr>
        <w:t>contrato de</w:t>
      </w:r>
      <w:r w:rsidR="00147BE8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alquiler o de</w:t>
      </w:r>
      <w:r w:rsidR="008601E3">
        <w:rPr>
          <w:rFonts w:ascii="Times New Roman" w:eastAsia="Arial" w:hAnsi="Times New Roman"/>
          <w:sz w:val="24"/>
          <w:szCs w:val="24"/>
          <w:lang w:val="es-HN"/>
        </w:rPr>
        <w:t xml:space="preserve"> la Ley de arrendadores e inquilinos de</w:t>
      </w:r>
      <w:r w:rsidR="00147BE8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Arizona.</w:t>
      </w:r>
    </w:p>
    <w:p w14:paraId="4A3ED83E" w14:textId="77777777" w:rsidR="00B31928" w:rsidRPr="004C66E8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7FA9B50" w14:textId="77777777" w:rsidR="00B31928" w:rsidRPr="004C66E8" w:rsidRDefault="00147BE8" w:rsidP="0050184A">
      <w:pPr>
        <w:spacing w:after="0" w:line="240" w:lineRule="auto"/>
        <w:ind w:right="164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La propiedad en alquiler sujeta a la acción deberá estar ubicada dentro </w:t>
      </w:r>
      <w:r w:rsidR="00102490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del 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distrito del juzgado de paz 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(jurisdicción</w:t>
      </w:r>
      <w:r w:rsidR="008601E3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territorial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). </w:t>
      </w:r>
    </w:p>
    <w:p w14:paraId="14252F45" w14:textId="77777777" w:rsidR="00B31928" w:rsidRPr="004C66E8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7193306C" w14:textId="77777777" w:rsidR="00B31928" w:rsidRPr="004C66E8" w:rsidRDefault="00147BE8" w:rsidP="009F7C87">
      <w:pPr>
        <w:spacing w:after="0" w:line="240" w:lineRule="auto"/>
        <w:ind w:right="49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u w:val="single"/>
          <w:lang w:val="es-HN"/>
        </w:rPr>
        <w:t xml:space="preserve">Usted deberá darle al inquilino aviso </w:t>
      </w:r>
      <w:r w:rsidR="00601765" w:rsidRPr="004C66E8">
        <w:rPr>
          <w:rFonts w:ascii="Times New Roman" w:eastAsia="Arial" w:hAnsi="Times New Roman"/>
          <w:sz w:val="24"/>
          <w:szCs w:val="24"/>
          <w:u w:val="single"/>
          <w:lang w:val="es-HN"/>
        </w:rPr>
        <w:t>apropiado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y deberá esperarse hasta el siguiente día laboral tras vencerse el aviso al inquilino </w:t>
      </w:r>
      <w:r w:rsidR="0057268A" w:rsidRPr="004C66E8">
        <w:rPr>
          <w:rFonts w:ascii="Times New Roman" w:eastAsia="Arial" w:hAnsi="Times New Roman"/>
          <w:sz w:val="24"/>
          <w:szCs w:val="24"/>
          <w:u w:val="single"/>
          <w:lang w:val="es-HN"/>
        </w:rPr>
        <w:t xml:space="preserve">antes de promover </w:t>
      </w:r>
      <w:r w:rsidR="008601E3">
        <w:rPr>
          <w:rFonts w:ascii="Times New Roman" w:eastAsia="Arial" w:hAnsi="Times New Roman"/>
          <w:sz w:val="24"/>
          <w:szCs w:val="24"/>
          <w:u w:val="single"/>
          <w:lang w:val="es-HN"/>
        </w:rPr>
        <w:t xml:space="preserve">la </w:t>
      </w:r>
      <w:r w:rsidR="0057268A" w:rsidRPr="004C66E8">
        <w:rPr>
          <w:rFonts w:ascii="Times New Roman" w:eastAsia="Arial" w:hAnsi="Times New Roman"/>
          <w:sz w:val="24"/>
          <w:szCs w:val="24"/>
          <w:u w:val="single"/>
          <w:lang w:val="es-HN"/>
        </w:rPr>
        <w:t>acción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desalojo </w:t>
      </w:r>
      <w:r w:rsidR="008601E3">
        <w:rPr>
          <w:rFonts w:ascii="Times New Roman" w:eastAsia="Arial" w:hAnsi="Times New Roman"/>
          <w:sz w:val="24"/>
          <w:szCs w:val="24"/>
          <w:lang w:val="es-HN"/>
        </w:rPr>
        <w:t>en el juzgado de paz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>.  E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n e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l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juzgado de paz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no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 xml:space="preserve"> se proporcionan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 xml:space="preserve">los 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formularios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 xml:space="preserve">iniciales 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aviso de desalojo; si usted necesita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más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información sobre la clase de aviso que deberá entregarle al inquilino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,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usted puede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dirigirse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>l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a Ley de arrendadores e inquilinos de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Arizona</w:t>
      </w:r>
      <w:r w:rsidR="0057268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en: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hyperlink r:id="rId11" w:history="1">
        <w:r w:rsidR="00B81767" w:rsidRPr="009B1F53">
          <w:rPr>
            <w:rStyle w:val="Hyperlink"/>
            <w:rFonts w:ascii="Times New Roman" w:eastAsia="Arial" w:hAnsi="Times New Roman"/>
            <w:sz w:val="24"/>
            <w:szCs w:val="24"/>
            <w:lang w:val="es-HN"/>
          </w:rPr>
          <w:t>http://www.azcourts.gov/desalojo</w:t>
        </w:r>
      </w:hyperlink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.</w:t>
      </w:r>
    </w:p>
    <w:p w14:paraId="36B58E94" w14:textId="77777777" w:rsidR="00B31928" w:rsidRPr="004C66E8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E2B9A9B" w14:textId="77777777" w:rsidR="00B31928" w:rsidRPr="004C66E8" w:rsidRDefault="0057268A" w:rsidP="009F7C87">
      <w:pPr>
        <w:spacing w:after="0" w:line="240" w:lineRule="auto"/>
        <w:ind w:right="52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Usted podrá promover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acción de desalojo en el </w:t>
      </w:r>
      <w:r w:rsidR="00620BF6">
        <w:rPr>
          <w:rFonts w:ascii="Times New Roman" w:eastAsia="Arial" w:hAnsi="Times New Roman"/>
          <w:b/>
          <w:sz w:val="24"/>
          <w:szCs w:val="24"/>
          <w:lang w:val="es-HN"/>
        </w:rPr>
        <w:t>juzgado de paz</w:t>
      </w:r>
      <w:r w:rsidRPr="004C66E8">
        <w:rPr>
          <w:rFonts w:ascii="Times New Roman" w:eastAsia="Arial" w:hAnsi="Times New Roman"/>
          <w:b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el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 xml:space="preserve">monto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total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a pagar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b/>
          <w:sz w:val="24"/>
          <w:szCs w:val="24"/>
          <w:lang w:val="es-HN"/>
        </w:rPr>
        <w:t xml:space="preserve">no </w:t>
      </w:r>
      <w:r w:rsidR="00AB7E47">
        <w:rPr>
          <w:rFonts w:ascii="Times New Roman" w:eastAsia="Arial" w:hAnsi="Times New Roman"/>
          <w:b/>
          <w:sz w:val="24"/>
          <w:szCs w:val="24"/>
          <w:lang w:val="es-HN"/>
        </w:rPr>
        <w:t>es mayor a</w:t>
      </w:r>
      <w:r w:rsidR="00C453C1">
        <w:rPr>
          <w:rFonts w:ascii="Times New Roman" w:eastAsia="Arial" w:hAnsi="Times New Roman"/>
          <w:b/>
          <w:sz w:val="24"/>
          <w:szCs w:val="24"/>
          <w:lang w:val="es-HN"/>
        </w:rPr>
        <w:t xml:space="preserve"> 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$10,000.00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Si el </w:t>
      </w:r>
      <w:r w:rsidR="003570B1">
        <w:rPr>
          <w:rFonts w:ascii="Times New Roman" w:eastAsia="Arial" w:hAnsi="Times New Roman"/>
          <w:i/>
          <w:sz w:val="24"/>
          <w:szCs w:val="24"/>
          <w:lang w:val="es-HN"/>
        </w:rPr>
        <w:t xml:space="preserve">monto 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total </w:t>
      </w:r>
      <w:r w:rsidR="003570B1">
        <w:rPr>
          <w:rFonts w:ascii="Times New Roman" w:eastAsia="Arial" w:hAnsi="Times New Roman"/>
          <w:i/>
          <w:sz w:val="24"/>
          <w:szCs w:val="24"/>
          <w:lang w:val="es-HN"/>
        </w:rPr>
        <w:t>a pagar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 sobrepasa los </w:t>
      </w:r>
      <w:r w:rsidR="00116FF4" w:rsidRPr="004C66E8">
        <w:rPr>
          <w:rFonts w:ascii="Times New Roman" w:eastAsia="Arial" w:hAnsi="Times New Roman"/>
          <w:i/>
          <w:sz w:val="24"/>
          <w:szCs w:val="24"/>
          <w:lang w:val="es-HN"/>
        </w:rPr>
        <w:t>$10,000.00</w:t>
      </w:r>
      <w:r w:rsidR="00620BF6">
        <w:rPr>
          <w:rFonts w:ascii="Times New Roman" w:eastAsia="Arial" w:hAnsi="Times New Roman"/>
          <w:i/>
          <w:sz w:val="24"/>
          <w:szCs w:val="24"/>
          <w:lang w:val="es-HN"/>
        </w:rPr>
        <w:t>,</w:t>
      </w:r>
      <w:r w:rsidR="00116FF4"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>usted deberá promover</w:t>
      </w:r>
      <w:r w:rsidR="00620BF6">
        <w:rPr>
          <w:rFonts w:ascii="Times New Roman" w:eastAsia="Arial" w:hAnsi="Times New Roman"/>
          <w:i/>
          <w:sz w:val="24"/>
          <w:szCs w:val="24"/>
          <w:lang w:val="es-HN"/>
        </w:rPr>
        <w:t xml:space="preserve"> la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 acción </w:t>
      </w:r>
      <w:r w:rsidR="00620BF6">
        <w:rPr>
          <w:rFonts w:ascii="Times New Roman" w:eastAsia="Arial" w:hAnsi="Times New Roman"/>
          <w:i/>
          <w:sz w:val="24"/>
          <w:szCs w:val="24"/>
          <w:lang w:val="es-HN"/>
        </w:rPr>
        <w:t>en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 el </w:t>
      </w:r>
      <w:r w:rsidR="00020F2B">
        <w:rPr>
          <w:rFonts w:ascii="Times New Roman" w:eastAsia="Arial" w:hAnsi="Times New Roman"/>
          <w:i/>
          <w:sz w:val="24"/>
          <w:szCs w:val="24"/>
          <w:lang w:val="es-HN"/>
        </w:rPr>
        <w:t>t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 xml:space="preserve">ribunal </w:t>
      </w:r>
      <w:r w:rsidR="00020F2B">
        <w:rPr>
          <w:rFonts w:ascii="Times New Roman" w:eastAsia="Arial" w:hAnsi="Times New Roman"/>
          <w:i/>
          <w:sz w:val="24"/>
          <w:szCs w:val="24"/>
          <w:lang w:val="es-HN"/>
        </w:rPr>
        <w:t>s</w:t>
      </w:r>
      <w:r w:rsidRPr="004C66E8">
        <w:rPr>
          <w:rFonts w:ascii="Times New Roman" w:eastAsia="Arial" w:hAnsi="Times New Roman"/>
          <w:i/>
          <w:sz w:val="24"/>
          <w:szCs w:val="24"/>
          <w:lang w:val="es-HN"/>
        </w:rPr>
        <w:t>uperior.</w:t>
      </w:r>
    </w:p>
    <w:p w14:paraId="19D71A28" w14:textId="77777777" w:rsidR="00B31928" w:rsidRPr="0057268A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C132F18" w14:textId="77777777" w:rsidR="00B31928" w:rsidRDefault="0057268A" w:rsidP="0050184A">
      <w:pPr>
        <w:spacing w:after="0" w:line="240" w:lineRule="auto"/>
        <w:ind w:right="7697"/>
        <w:jc w:val="both"/>
        <w:rPr>
          <w:rFonts w:ascii="Times New Roman" w:eastAsia="Arial" w:hAnsi="Times New Roman"/>
          <w:b/>
          <w:bCs/>
          <w:sz w:val="24"/>
          <w:szCs w:val="24"/>
          <w:lang w:val="es-HN"/>
        </w:rPr>
      </w:pP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>Por favor</w:t>
      </w:r>
      <w:r w:rsidR="00116FF4" w:rsidRPr="0057268A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  <w:r w:rsid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DETÉNGASE</w:t>
      </w:r>
      <w:r w:rsidR="00116FF4" w:rsidRPr="0057268A">
        <w:rPr>
          <w:rFonts w:ascii="Times New Roman" w:eastAsia="Arial" w:hAnsi="Times New Roman"/>
          <w:b/>
          <w:bCs/>
          <w:sz w:val="24"/>
          <w:szCs w:val="24"/>
          <w:lang w:val="es-HN"/>
        </w:rPr>
        <w:t>…</w:t>
      </w:r>
    </w:p>
    <w:p w14:paraId="37029F42" w14:textId="77777777" w:rsidR="006C5C16" w:rsidRPr="00022CD7" w:rsidRDefault="006C5C16" w:rsidP="006C5C16">
      <w:pPr>
        <w:numPr>
          <w:ilvl w:val="0"/>
          <w:numId w:val="4"/>
        </w:numPr>
        <w:spacing w:after="0" w:line="240" w:lineRule="auto"/>
        <w:ind w:right="239"/>
        <w:rPr>
          <w:rFonts w:ascii="Times New Roman" w:eastAsia="Arial" w:hAnsi="Times New Roman"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Si la propiedad en alquiler no está ubicada en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>el distrito de este juzgado de paz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</w:p>
    <w:p w14:paraId="7AA48469" w14:textId="77777777" w:rsidR="006C5C16" w:rsidRPr="005A19D2" w:rsidRDefault="006C5C16" w:rsidP="006C5C16">
      <w:pPr>
        <w:numPr>
          <w:ilvl w:val="0"/>
          <w:numId w:val="4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Si el total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a pagar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 excede los $10,000.00.</w:t>
      </w:r>
    </w:p>
    <w:p w14:paraId="14789D65" w14:textId="0EA0FA0F" w:rsidR="006C5C16" w:rsidRDefault="006C5C16" w:rsidP="006C5C16">
      <w:pPr>
        <w:numPr>
          <w:ilvl w:val="0"/>
          <w:numId w:val="4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Si usted no le entregó </w:t>
      </w:r>
      <w:r w:rsidR="00620BF6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aviso </w:t>
      </w:r>
      <w:r>
        <w:rPr>
          <w:rFonts w:ascii="Times New Roman" w:eastAsia="Arial" w:hAnsi="Times New Roman"/>
          <w:sz w:val="24"/>
          <w:szCs w:val="24"/>
          <w:lang w:val="es-HN"/>
        </w:rPr>
        <w:t>apropiado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 al inquilino. </w:t>
      </w:r>
    </w:p>
    <w:p w14:paraId="50A5CCA4" w14:textId="39237B74" w:rsidR="004556BE" w:rsidRPr="00022CD7" w:rsidRDefault="004556BE" w:rsidP="006C5C16">
      <w:pPr>
        <w:numPr>
          <w:ilvl w:val="0"/>
          <w:numId w:val="4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556BE">
        <w:rPr>
          <w:rFonts w:ascii="Times New Roman" w:eastAsia="Arial" w:hAnsi="Times New Roman"/>
          <w:sz w:val="24"/>
          <w:szCs w:val="24"/>
          <w:lang w:val="es-HN"/>
        </w:rPr>
        <w:t xml:space="preserve">Si se solicita la demanda de desalojo después de una venta por parte de un fideicomisario </w:t>
      </w:r>
      <w:r w:rsidRPr="004556BE">
        <w:rPr>
          <w:rFonts w:ascii="Times New Roman" w:eastAsia="Arial" w:hAnsi="Times New Roman"/>
          <w:i/>
          <w:iCs/>
          <w:sz w:val="24"/>
          <w:szCs w:val="24"/>
          <w:lang w:val="es-HN"/>
        </w:rPr>
        <w:t>(</w:t>
      </w:r>
      <w:proofErr w:type="spellStart"/>
      <w:r w:rsidRPr="004556BE">
        <w:rPr>
          <w:rFonts w:ascii="Times New Roman" w:eastAsia="Arial" w:hAnsi="Times New Roman"/>
          <w:i/>
          <w:iCs/>
          <w:sz w:val="24"/>
          <w:szCs w:val="24"/>
          <w:lang w:val="es-HN"/>
        </w:rPr>
        <w:t>trustee’s</w:t>
      </w:r>
      <w:proofErr w:type="spellEnd"/>
      <w:r w:rsidRPr="004556BE">
        <w:rPr>
          <w:rFonts w:ascii="Times New Roman" w:eastAsia="Arial" w:hAnsi="Times New Roman"/>
          <w:i/>
          <w:iCs/>
          <w:sz w:val="24"/>
          <w:szCs w:val="24"/>
          <w:lang w:val="es-HN"/>
        </w:rPr>
        <w:t xml:space="preserve"> sale)</w:t>
      </w:r>
      <w:r w:rsidRPr="004556BE">
        <w:rPr>
          <w:rFonts w:ascii="Times New Roman" w:eastAsia="Arial" w:hAnsi="Times New Roman"/>
          <w:sz w:val="24"/>
          <w:szCs w:val="24"/>
          <w:lang w:val="es-HN"/>
        </w:rPr>
        <w:t>. Se deberá entablar en un tribunal superior.</w:t>
      </w:r>
    </w:p>
    <w:p w14:paraId="723AD8DF" w14:textId="77777777" w:rsidR="00B31928" w:rsidRPr="00022CD7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569ED128" w14:textId="77777777" w:rsidR="00B31928" w:rsidRDefault="0057268A" w:rsidP="00204651">
      <w:pPr>
        <w:spacing w:after="0" w:line="240" w:lineRule="auto"/>
        <w:ind w:right="6905"/>
        <w:jc w:val="both"/>
        <w:rPr>
          <w:rFonts w:ascii="Times New Roman" w:eastAsia="Arial" w:hAnsi="Times New Roman"/>
          <w:b/>
          <w:bCs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Por favor PROC</w:t>
      </w:r>
      <w:r w:rsidR="00116FF4"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ED</w:t>
      </w:r>
      <w:r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A</w:t>
      </w:r>
      <w:r w:rsidR="00116FF4"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…</w:t>
      </w:r>
    </w:p>
    <w:p w14:paraId="25CAC5F9" w14:textId="77777777" w:rsidR="005121DC" w:rsidRPr="005A19D2" w:rsidRDefault="005121DC" w:rsidP="005121DC">
      <w:pPr>
        <w:numPr>
          <w:ilvl w:val="0"/>
          <w:numId w:val="4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Si usted </w:t>
      </w:r>
      <w:r>
        <w:rPr>
          <w:rFonts w:ascii="Times New Roman" w:eastAsia="Arial" w:hAnsi="Times New Roman"/>
          <w:sz w:val="24"/>
          <w:szCs w:val="24"/>
          <w:lang w:val="es-HN"/>
        </w:rPr>
        <w:t>promueve la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 acción </w:t>
      </w:r>
      <w:r>
        <w:rPr>
          <w:rFonts w:ascii="Times New Roman" w:eastAsia="Arial" w:hAnsi="Times New Roman"/>
          <w:sz w:val="24"/>
          <w:szCs w:val="24"/>
          <w:lang w:val="es-HN"/>
        </w:rPr>
        <w:t>en la jurisdicción correspondiente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>.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</w:p>
    <w:p w14:paraId="6F199E25" w14:textId="77777777" w:rsidR="005121DC" w:rsidRPr="005A19D2" w:rsidRDefault="005121DC" w:rsidP="005121DC">
      <w:pPr>
        <w:numPr>
          <w:ilvl w:val="0"/>
          <w:numId w:val="4"/>
        </w:numPr>
        <w:spacing w:after="0" w:line="240" w:lineRule="auto"/>
        <w:ind w:right="1122"/>
        <w:rPr>
          <w:rFonts w:ascii="Times New Roman" w:eastAsia="Arial" w:hAnsi="Times New Roman"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Si usted </w:t>
      </w:r>
      <w:r>
        <w:rPr>
          <w:rFonts w:ascii="Times New Roman" w:eastAsia="Arial" w:hAnsi="Times New Roman"/>
          <w:sz w:val="24"/>
          <w:szCs w:val="24"/>
          <w:lang w:val="es-HN"/>
        </w:rPr>
        <w:t>demanda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 $10,000</w:t>
      </w:r>
      <w:r w:rsidRPr="005A19D2">
        <w:rPr>
          <w:rFonts w:ascii="Times New Roman" w:eastAsia="Arial" w:hAnsi="Times New Roman"/>
          <w:spacing w:val="1"/>
          <w:sz w:val="24"/>
          <w:szCs w:val="24"/>
          <w:lang w:val="es-HN"/>
        </w:rPr>
        <w:t>.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>00 o menos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por 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alquiler o daños. </w:t>
      </w:r>
    </w:p>
    <w:p w14:paraId="44D4F697" w14:textId="77777777" w:rsidR="005121DC" w:rsidRPr="005A19D2" w:rsidRDefault="005121DC" w:rsidP="005121DC">
      <w:pPr>
        <w:numPr>
          <w:ilvl w:val="0"/>
          <w:numId w:val="4"/>
        </w:numPr>
        <w:spacing w:after="0" w:line="240" w:lineRule="auto"/>
        <w:ind w:right="189"/>
        <w:rPr>
          <w:rFonts w:ascii="Times New Roman" w:eastAsia="Arial" w:hAnsi="Times New Roman"/>
          <w:sz w:val="24"/>
          <w:szCs w:val="24"/>
          <w:lang w:val="es-HN"/>
        </w:rPr>
      </w:pP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Si usted le ha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notificado al inquilino debidamente y el plazo mencionado en </w:t>
      </w:r>
      <w:r w:rsidRPr="005A19D2">
        <w:rPr>
          <w:rFonts w:ascii="Times New Roman" w:eastAsia="Arial" w:hAnsi="Times New Roman"/>
          <w:sz w:val="24"/>
          <w:szCs w:val="24"/>
          <w:lang w:val="es-HN"/>
        </w:rPr>
        <w:t xml:space="preserve">el aviso ha vencido completamente. </w:t>
      </w:r>
    </w:p>
    <w:p w14:paraId="3904D027" w14:textId="77777777" w:rsidR="005121DC" w:rsidRPr="005A19D2" w:rsidRDefault="005121DC" w:rsidP="00204651">
      <w:pPr>
        <w:spacing w:after="0" w:line="240" w:lineRule="auto"/>
        <w:ind w:right="6905"/>
        <w:jc w:val="both"/>
        <w:rPr>
          <w:rFonts w:ascii="Times New Roman" w:eastAsia="Arial" w:hAnsi="Times New Roman"/>
          <w:b/>
          <w:bCs/>
          <w:sz w:val="24"/>
          <w:szCs w:val="24"/>
          <w:lang w:val="es-HN"/>
        </w:rPr>
      </w:pPr>
    </w:p>
    <w:p w14:paraId="08B24515" w14:textId="77777777" w:rsidR="00204651" w:rsidRPr="005A19D2" w:rsidRDefault="00B87E6D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  <w:r>
        <w:rPr>
          <w:rFonts w:ascii="Times New Roman" w:hAnsi="Times New Roman"/>
          <w:sz w:val="24"/>
          <w:szCs w:val="24"/>
        </w:rPr>
        <w:pict w14:anchorId="6CB0306C">
          <v:group id="_x0000_s1140" style="position:absolute;margin-left:22.85pt;margin-top:23.95pt;width:566.3pt;height:744.1pt;z-index:-5;mso-position-horizontal-relative:page;mso-position-vertical-relative:page" coordorigin="457,479" coordsize="11326,14882">
            <v:group id="_x0000_s1147" style="position:absolute;left:480;top:502;width:11280;height:2" coordorigin="480,502" coordsize="11280,2">
              <v:shape id="_x0000_s1148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145" style="position:absolute;left:502;top:524;width:2;height:14791" coordorigin="502,524" coordsize="2,14791">
              <v:shape id="_x0000_s1146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143" style="position:absolute;left:11738;top:524;width:2;height:14791" coordorigin="11738,524" coordsize="2,14791">
              <v:shape id="_x0000_s1144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141" style="position:absolute;left:480;top:15338;width:11280;height:2" coordorigin="480,15338" coordsize="11280,2">
              <v:shape id="_x0000_s1142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  <w:r w:rsidR="00116FF4"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FORM</w:t>
      </w:r>
      <w:r w:rsidR="0057268A"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>ULARIOS necesarios</w:t>
      </w:r>
      <w:r w:rsidR="00204651" w:rsidRPr="005A19D2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. . . </w:t>
      </w:r>
    </w:p>
    <w:p w14:paraId="3A10F319" w14:textId="77777777" w:rsidR="006C5C16" w:rsidRPr="00AE4CE7" w:rsidRDefault="006C5C16" w:rsidP="005121DC">
      <w:pPr>
        <w:numPr>
          <w:ilvl w:val="0"/>
          <w:numId w:val="5"/>
        </w:numPr>
        <w:spacing w:after="0" w:line="240" w:lineRule="auto"/>
        <w:ind w:left="2520" w:right="-20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position w:val="-1"/>
          <w:sz w:val="24"/>
          <w:szCs w:val="24"/>
          <w:lang w:val="es-HN"/>
        </w:rPr>
        <w:t xml:space="preserve">Orden de </w:t>
      </w:r>
      <w:r w:rsidR="00D379BB">
        <w:rPr>
          <w:rFonts w:ascii="Times New Roman" w:eastAsia="Arial" w:hAnsi="Times New Roman"/>
          <w:position w:val="-1"/>
          <w:sz w:val="24"/>
          <w:szCs w:val="24"/>
          <w:lang w:val="es-HN"/>
        </w:rPr>
        <w:t>c</w:t>
      </w:r>
      <w:r>
        <w:rPr>
          <w:rFonts w:ascii="Times New Roman" w:eastAsia="Arial" w:hAnsi="Times New Roman"/>
          <w:position w:val="-1"/>
          <w:sz w:val="24"/>
          <w:szCs w:val="24"/>
          <w:lang w:val="es-HN"/>
        </w:rPr>
        <w:t>omparecencia,</w:t>
      </w:r>
      <w:r w:rsidRPr="00AE4CE7">
        <w:rPr>
          <w:rFonts w:ascii="Times New Roman" w:eastAsia="Arial" w:hAnsi="Times New Roman"/>
          <w:position w:val="-1"/>
          <w:sz w:val="24"/>
          <w:szCs w:val="24"/>
          <w:lang w:val="es-HN"/>
        </w:rPr>
        <w:t xml:space="preserve"> Demanda </w:t>
      </w:r>
      <w:r w:rsidR="00D379BB">
        <w:rPr>
          <w:rFonts w:ascii="Times New Roman" w:eastAsia="Arial" w:hAnsi="Times New Roman"/>
          <w:position w:val="-1"/>
          <w:sz w:val="24"/>
          <w:szCs w:val="24"/>
          <w:lang w:val="es-HN"/>
        </w:rPr>
        <w:t>de</w:t>
      </w:r>
      <w:r w:rsidRPr="00AE4CE7">
        <w:rPr>
          <w:rFonts w:ascii="Times New Roman" w:eastAsia="Arial" w:hAnsi="Times New Roman"/>
          <w:position w:val="-1"/>
          <w:sz w:val="24"/>
          <w:szCs w:val="24"/>
          <w:lang w:val="es-HN"/>
        </w:rPr>
        <w:t xml:space="preserve"> </w:t>
      </w:r>
      <w:r w:rsidR="00D379BB">
        <w:rPr>
          <w:rFonts w:ascii="Times New Roman" w:eastAsia="Arial" w:hAnsi="Times New Roman"/>
          <w:position w:val="-1"/>
          <w:sz w:val="24"/>
          <w:szCs w:val="24"/>
          <w:lang w:val="es-HN"/>
        </w:rPr>
        <w:t>d</w:t>
      </w:r>
      <w:r w:rsidRPr="00AE4CE7">
        <w:rPr>
          <w:rFonts w:ascii="Times New Roman" w:eastAsia="Arial" w:hAnsi="Times New Roman"/>
          <w:position w:val="-1"/>
          <w:sz w:val="24"/>
          <w:szCs w:val="24"/>
          <w:lang w:val="es-HN"/>
        </w:rPr>
        <w:t xml:space="preserve">esalojo </w:t>
      </w:r>
      <w:r w:rsidR="00D379BB">
        <w:rPr>
          <w:rFonts w:ascii="Times New Roman" w:eastAsia="Arial" w:hAnsi="Times New Roman"/>
          <w:position w:val="-1"/>
          <w:sz w:val="24"/>
          <w:szCs w:val="24"/>
          <w:lang w:val="es-HN"/>
        </w:rPr>
        <w:t>r</w:t>
      </w:r>
      <w:r w:rsidRPr="00AE4CE7">
        <w:rPr>
          <w:rFonts w:ascii="Times New Roman" w:eastAsia="Arial" w:hAnsi="Times New Roman"/>
          <w:position w:val="-1"/>
          <w:sz w:val="24"/>
          <w:szCs w:val="24"/>
          <w:lang w:val="es-HN"/>
        </w:rPr>
        <w:t>esidencial</w:t>
      </w:r>
      <w:r>
        <w:rPr>
          <w:rFonts w:ascii="Times New Roman" w:eastAsia="Arial" w:hAnsi="Times New Roman"/>
          <w:position w:val="-1"/>
          <w:sz w:val="24"/>
          <w:szCs w:val="24"/>
          <w:lang w:val="es-HN"/>
        </w:rPr>
        <w:t xml:space="preserve">. </w:t>
      </w:r>
    </w:p>
    <w:p w14:paraId="374ACFF6" w14:textId="77777777" w:rsidR="00B31928" w:rsidRPr="00AE4CE7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4C18EDF4" w14:textId="77777777" w:rsidR="00B31928" w:rsidRPr="00022CD7" w:rsidRDefault="005A19D2" w:rsidP="008E4D97">
      <w:pPr>
        <w:spacing w:after="0" w:line="240" w:lineRule="auto"/>
        <w:ind w:right="8088"/>
        <w:jc w:val="both"/>
        <w:rPr>
          <w:rFonts w:ascii="Times New Roman" w:eastAsia="Arial" w:hAnsi="Times New Roman"/>
          <w:sz w:val="24"/>
          <w:szCs w:val="24"/>
          <w:lang w:val="es-HN"/>
        </w:rPr>
      </w:pPr>
      <w:r w:rsidRPr="00022CD7">
        <w:rPr>
          <w:rFonts w:ascii="Times New Roman" w:eastAsia="Arial" w:hAnsi="Times New Roman"/>
          <w:b/>
          <w:bCs/>
          <w:sz w:val="24"/>
          <w:szCs w:val="24"/>
          <w:lang w:val="es-HN"/>
        </w:rPr>
        <w:t>INSTRUCC</w:t>
      </w:r>
      <w:r w:rsidR="00116FF4" w:rsidRPr="00022CD7">
        <w:rPr>
          <w:rFonts w:ascii="Times New Roman" w:eastAsia="Arial" w:hAnsi="Times New Roman"/>
          <w:b/>
          <w:bCs/>
          <w:sz w:val="24"/>
          <w:szCs w:val="24"/>
          <w:lang w:val="es-HN"/>
        </w:rPr>
        <w:t>ION</w:t>
      </w:r>
      <w:r w:rsidRPr="00022CD7">
        <w:rPr>
          <w:rFonts w:ascii="Times New Roman" w:eastAsia="Arial" w:hAnsi="Times New Roman"/>
          <w:b/>
          <w:bCs/>
          <w:sz w:val="24"/>
          <w:szCs w:val="24"/>
          <w:lang w:val="es-HN"/>
        </w:rPr>
        <w:t>E</w:t>
      </w:r>
      <w:r w:rsidR="00116FF4" w:rsidRPr="00022CD7">
        <w:rPr>
          <w:rFonts w:ascii="Times New Roman" w:eastAsia="Arial" w:hAnsi="Times New Roman"/>
          <w:b/>
          <w:bCs/>
          <w:sz w:val="24"/>
          <w:szCs w:val="24"/>
          <w:lang w:val="es-HN"/>
        </w:rPr>
        <w:t>S:</w:t>
      </w:r>
    </w:p>
    <w:p w14:paraId="736D7E75" w14:textId="77777777" w:rsidR="008C2D3D" w:rsidRPr="00022CD7" w:rsidRDefault="008C2D3D" w:rsidP="008E4D97">
      <w:pPr>
        <w:spacing w:after="0" w:line="240" w:lineRule="auto"/>
        <w:ind w:left="720" w:right="215" w:hanging="720"/>
        <w:rPr>
          <w:rFonts w:ascii="Times New Roman" w:eastAsia="Arial" w:hAnsi="Times New Roman"/>
          <w:sz w:val="24"/>
          <w:szCs w:val="24"/>
          <w:lang w:val="es-HN"/>
        </w:rPr>
      </w:pPr>
    </w:p>
    <w:p w14:paraId="4A994005" w14:textId="77777777" w:rsidR="00B31928" w:rsidRPr="004C66E8" w:rsidRDefault="00116FF4" w:rsidP="009F7C87">
      <w:pPr>
        <w:spacing w:after="0" w:line="240" w:lineRule="auto"/>
        <w:ind w:left="720" w:right="215" w:hanging="720"/>
        <w:rPr>
          <w:rFonts w:ascii="Times New Roman" w:eastAsia="Arial" w:hAnsi="Times New Roman"/>
          <w:sz w:val="24"/>
          <w:szCs w:val="24"/>
          <w:lang w:val="es-HN"/>
        </w:rPr>
      </w:pPr>
      <w:r w:rsidRPr="00294703">
        <w:rPr>
          <w:rFonts w:ascii="Times New Roman" w:eastAsia="Arial" w:hAnsi="Times New Roman"/>
          <w:sz w:val="24"/>
          <w:szCs w:val="24"/>
          <w:lang w:val="es-HN"/>
        </w:rPr>
        <w:t>1.</w:t>
      </w:r>
      <w:r w:rsidR="008E4D97" w:rsidRPr="00294703">
        <w:rPr>
          <w:rFonts w:ascii="Times New Roman" w:eastAsia="Arial" w:hAnsi="Times New Roman"/>
          <w:spacing w:val="-2"/>
          <w:sz w:val="24"/>
          <w:szCs w:val="24"/>
          <w:lang w:val="es-HN"/>
        </w:rPr>
        <w:tab/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Obt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enga una copia de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l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>a Ley de arrendadores e inquilinos de Arizona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y familiarícese con el contenido de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proofErr w:type="gramStart"/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l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>a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mism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>a</w:t>
      </w:r>
      <w:proofErr w:type="gramEnd"/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.</w:t>
      </w:r>
    </w:p>
    <w:p w14:paraId="7439E0D8" w14:textId="77777777" w:rsidR="00B31928" w:rsidRPr="004C66E8" w:rsidRDefault="00116FF4" w:rsidP="009F7C87">
      <w:pPr>
        <w:spacing w:after="0" w:line="240" w:lineRule="auto"/>
        <w:ind w:left="720" w:right="2726" w:hanging="7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2.</w:t>
      </w:r>
      <w:r w:rsidR="008E4D9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Lea la </w:t>
      </w:r>
      <w:r w:rsidR="00294703" w:rsidRPr="004C66E8">
        <w:rPr>
          <w:rFonts w:ascii="Times New Roman" w:eastAsia="Arial" w:hAnsi="Times New Roman"/>
          <w:sz w:val="24"/>
          <w:szCs w:val="24"/>
          <w:u w:val="single"/>
          <w:lang w:val="es-HN"/>
        </w:rPr>
        <w:t xml:space="preserve">Información para </w:t>
      </w:r>
      <w:r w:rsidR="00D379BB">
        <w:rPr>
          <w:rFonts w:ascii="Times New Roman" w:eastAsia="Arial" w:hAnsi="Times New Roman"/>
          <w:sz w:val="24"/>
          <w:szCs w:val="24"/>
          <w:u w:val="single"/>
          <w:lang w:val="es-HN"/>
        </w:rPr>
        <w:t xml:space="preserve">arrendadores e inquilinos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adjunta.</w:t>
      </w:r>
    </w:p>
    <w:p w14:paraId="6B73C749" w14:textId="77777777" w:rsidR="00B31928" w:rsidRPr="004C66E8" w:rsidRDefault="008E4D97" w:rsidP="009F7C87">
      <w:pPr>
        <w:spacing w:after="0" w:line="240" w:lineRule="auto"/>
        <w:ind w:left="720" w:right="33" w:hanging="7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3.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Verifique la jurisdicción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 xml:space="preserve"> territorial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su demanda en el mapa de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>l distrito de juzgado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Usted es responsable de promover 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acción en el 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 xml:space="preserve">juzgado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>apropiado.</w:t>
      </w:r>
    </w:p>
    <w:p w14:paraId="53B12F6F" w14:textId="77777777" w:rsidR="008E4D97" w:rsidRPr="004C66E8" w:rsidRDefault="00116FF4" w:rsidP="009F7C87">
      <w:pPr>
        <w:spacing w:after="0" w:line="240" w:lineRule="auto"/>
        <w:ind w:left="720" w:right="52" w:hanging="7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4.</w:t>
      </w:r>
      <w:r w:rsidR="008E4D9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Complete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los formularios </w:t>
      </w:r>
      <w:r w:rsidR="00D379BB">
        <w:rPr>
          <w:rFonts w:ascii="Times New Roman" w:eastAsia="Arial" w:hAnsi="Times New Roman"/>
          <w:sz w:val="24"/>
          <w:szCs w:val="24"/>
          <w:lang w:val="es-HN"/>
        </w:rPr>
        <w:t>de la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orden de comparecencia y demanda.  Haga 3 copias de los formularios si usted pro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 xml:space="preserve">mueve una acción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contra una persona; haga 4 copias si usted 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>promueve una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acción contra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lastRenderedPageBreak/>
        <w:t>dos personas (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 xml:space="preserve">por ejemplo,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una pareja casada), etc. </w:t>
      </w:r>
    </w:p>
    <w:p w14:paraId="4F758F2A" w14:textId="77777777" w:rsidR="00B31928" w:rsidRPr="004C66E8" w:rsidRDefault="00116FF4" w:rsidP="009F7C87">
      <w:pPr>
        <w:spacing w:after="0" w:line="240" w:lineRule="auto"/>
        <w:ind w:left="720" w:right="73" w:hanging="7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5.</w:t>
      </w:r>
      <w:r w:rsidR="008E4D9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2904EF">
        <w:rPr>
          <w:rFonts w:ascii="Times New Roman" w:eastAsia="Arial" w:hAnsi="Times New Roman"/>
          <w:sz w:val="24"/>
          <w:szCs w:val="24"/>
          <w:lang w:val="es-HN"/>
        </w:rPr>
        <w:t>Lleve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original y las copias de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 xml:space="preserve"> los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formulario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>s de la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orden de comparecencia y demanda, junto con una copia del aviso de desalojo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 xml:space="preserve"> del cual se le notificó </w:t>
      </w:r>
      <w:r w:rsidR="00294703" w:rsidRPr="004C66E8">
        <w:rPr>
          <w:rFonts w:ascii="Times New Roman" w:eastAsia="Arial" w:hAnsi="Times New Roman"/>
          <w:sz w:val="24"/>
          <w:szCs w:val="24"/>
          <w:lang w:val="es-HN"/>
        </w:rPr>
        <w:t xml:space="preserve">al 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inquilino, para 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>present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ar al 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>actuario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y pag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>ar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tarifa </w:t>
      </w:r>
      <w:r w:rsidR="002904EF">
        <w:rPr>
          <w:rFonts w:ascii="Times New Roman" w:eastAsia="Arial" w:hAnsi="Times New Roman"/>
          <w:sz w:val="24"/>
          <w:szCs w:val="24"/>
          <w:lang w:val="es-HN"/>
        </w:rPr>
        <w:t>administrativa judicial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</w:p>
    <w:p w14:paraId="6C020FED" w14:textId="77777777" w:rsidR="00573BDF" w:rsidRDefault="00116FF4" w:rsidP="009F7C87">
      <w:pPr>
        <w:spacing w:after="0" w:line="240" w:lineRule="auto"/>
        <w:ind w:left="720" w:right="32" w:hanging="7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6.</w:t>
      </w:r>
      <w:r w:rsidR="008E4D9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573BDF">
        <w:rPr>
          <w:rFonts w:ascii="Times New Roman" w:eastAsia="Arial" w:hAnsi="Times New Roman"/>
          <w:sz w:val="24"/>
          <w:szCs w:val="24"/>
          <w:lang w:val="es-HN"/>
        </w:rPr>
        <w:t>Comuníquese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con un notificador autorizado, un </w:t>
      </w:r>
      <w:r w:rsidR="00573BDF">
        <w:rPr>
          <w:rFonts w:ascii="Times New Roman" w:eastAsia="Arial" w:hAnsi="Times New Roman"/>
          <w:sz w:val="24"/>
          <w:szCs w:val="24"/>
          <w:lang w:val="es-HN"/>
        </w:rPr>
        <w:t>auxiliar de justicia (</w:t>
      </w:r>
      <w:r w:rsidR="00573BDF" w:rsidRPr="005121DC">
        <w:rPr>
          <w:rFonts w:ascii="Times New Roman" w:eastAsia="Arial" w:hAnsi="Times New Roman"/>
          <w:i/>
          <w:sz w:val="24"/>
          <w:szCs w:val="24"/>
          <w:lang w:val="es-HN"/>
        </w:rPr>
        <w:t>constable</w:t>
      </w:r>
      <w:r w:rsidR="00573BDF">
        <w:rPr>
          <w:rFonts w:ascii="Times New Roman" w:eastAsia="Arial" w:hAnsi="Times New Roman"/>
          <w:sz w:val="24"/>
          <w:szCs w:val="24"/>
          <w:lang w:val="es-HN"/>
        </w:rPr>
        <w:t>)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 </w:t>
      </w:r>
      <w:r w:rsidR="00573BDF">
        <w:rPr>
          <w:rFonts w:ascii="Times New Roman" w:eastAsia="Arial" w:hAnsi="Times New Roman"/>
          <w:sz w:val="24"/>
          <w:szCs w:val="24"/>
          <w:lang w:val="es-HN"/>
        </w:rPr>
        <w:t xml:space="preserve">el departamento </w:t>
      </w:r>
      <w:r w:rsidR="005C47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orden público para </w:t>
      </w:r>
      <w:r w:rsidR="00573BDF">
        <w:rPr>
          <w:rFonts w:ascii="Times New Roman" w:eastAsia="Arial" w:hAnsi="Times New Roman"/>
          <w:sz w:val="24"/>
          <w:szCs w:val="24"/>
          <w:lang w:val="es-HN"/>
        </w:rPr>
        <w:t>notificar al demandado de los siguientes documentos:</w:t>
      </w:r>
    </w:p>
    <w:p w14:paraId="2629F6DA" w14:textId="77777777" w:rsidR="00573BDF" w:rsidRDefault="00573BDF" w:rsidP="005121DC">
      <w:pPr>
        <w:numPr>
          <w:ilvl w:val="0"/>
          <w:numId w:val="5"/>
        </w:numPr>
        <w:spacing w:after="0" w:line="240" w:lineRule="auto"/>
        <w:ind w:right="32"/>
        <w:jc w:val="both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Orden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de comparecencia</w:t>
      </w:r>
    </w:p>
    <w:p w14:paraId="32EFD77F" w14:textId="77777777" w:rsidR="00573BDF" w:rsidRDefault="00573BDF" w:rsidP="005121DC">
      <w:pPr>
        <w:numPr>
          <w:ilvl w:val="0"/>
          <w:numId w:val="5"/>
        </w:numPr>
        <w:spacing w:after="0" w:line="240" w:lineRule="auto"/>
        <w:ind w:right="32"/>
        <w:jc w:val="both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La Demanda</w:t>
      </w:r>
    </w:p>
    <w:p w14:paraId="362AF5DC" w14:textId="77777777" w:rsidR="00B31928" w:rsidRDefault="00573BDF" w:rsidP="005121DC">
      <w:pPr>
        <w:numPr>
          <w:ilvl w:val="0"/>
          <w:numId w:val="5"/>
        </w:numPr>
        <w:spacing w:after="0" w:line="240" w:lineRule="auto"/>
        <w:ind w:right="32"/>
        <w:jc w:val="both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La Hoja de información</w:t>
      </w:r>
      <w:r w:rsidRPr="00573BDF">
        <w:rPr>
          <w:rFonts w:ascii="Times New Roman" w:eastAsia="Arial" w:hAnsi="Times New Roman"/>
          <w:sz w:val="24"/>
          <w:szCs w:val="24"/>
          <w:lang w:val="es-ES_tradnl"/>
        </w:rPr>
        <w:t xml:space="preserve"> sobre el desalojo de vivienda</w:t>
      </w:r>
    </w:p>
    <w:p w14:paraId="2926C0C8" w14:textId="77777777" w:rsidR="00573BDF" w:rsidRPr="005121DC" w:rsidRDefault="00573BDF" w:rsidP="009F7C87">
      <w:pPr>
        <w:numPr>
          <w:ilvl w:val="0"/>
          <w:numId w:val="5"/>
        </w:numPr>
        <w:spacing w:after="0" w:line="240" w:lineRule="auto"/>
        <w:ind w:left="2160" w:right="32" w:hanging="255"/>
        <w:jc w:val="both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 xml:space="preserve">Una copia </w:t>
      </w:r>
      <w:r w:rsidR="000F27D3" w:rsidRPr="000F27D3">
        <w:rPr>
          <w:rFonts w:ascii="Times New Roman" w:eastAsia="Arial" w:hAnsi="Times New Roman"/>
          <w:sz w:val="24"/>
          <w:szCs w:val="24"/>
          <w:lang w:val="es-ES_tradnl"/>
        </w:rPr>
        <w:t xml:space="preserve">de las disposiciones de cualquier contrato de alquiler y todos los anexos que se relacionen con el motivo subyacente de la acción de desalojo, y  </w:t>
      </w:r>
    </w:p>
    <w:p w14:paraId="4EBE738D" w14:textId="77777777" w:rsidR="000F27D3" w:rsidRPr="004C66E8" w:rsidRDefault="000F27D3" w:rsidP="009F7C87">
      <w:pPr>
        <w:numPr>
          <w:ilvl w:val="0"/>
          <w:numId w:val="5"/>
        </w:numPr>
        <w:spacing w:after="0" w:line="240" w:lineRule="auto"/>
        <w:ind w:left="2160" w:right="32" w:hanging="255"/>
        <w:jc w:val="both"/>
        <w:rPr>
          <w:rFonts w:ascii="Times New Roman" w:eastAsia="Arial" w:hAnsi="Times New Roman"/>
          <w:sz w:val="24"/>
          <w:szCs w:val="24"/>
          <w:lang w:val="es-HN"/>
        </w:rPr>
      </w:pPr>
      <w:r w:rsidRPr="000F27D3">
        <w:rPr>
          <w:rFonts w:ascii="Times New Roman" w:eastAsia="Arial" w:hAnsi="Times New Roman"/>
          <w:sz w:val="24"/>
          <w:szCs w:val="24"/>
          <w:lang w:val="es-ES_tradnl"/>
        </w:rPr>
        <w:t>Si la demanda se basa en la falta de pago del alquiler, una copia de la rendición de cuentas de lo que se ha cobrado y se ha pagado durante los últimos seis meses</w:t>
      </w:r>
      <w:r>
        <w:rPr>
          <w:rFonts w:ascii="Times New Roman" w:eastAsia="Arial" w:hAnsi="Times New Roman"/>
          <w:sz w:val="24"/>
          <w:szCs w:val="24"/>
          <w:lang w:val="es-ES_tradnl"/>
        </w:rPr>
        <w:t>.</w:t>
      </w:r>
    </w:p>
    <w:p w14:paraId="7B63B938" w14:textId="77777777" w:rsidR="008E4D97" w:rsidRPr="004C66E8" w:rsidRDefault="008E4D97" w:rsidP="005121DC">
      <w:pPr>
        <w:spacing w:after="0" w:line="240" w:lineRule="auto"/>
        <w:ind w:right="32" w:hanging="720"/>
        <w:jc w:val="both"/>
        <w:rPr>
          <w:rFonts w:ascii="Times New Roman" w:eastAsia="Arial" w:hAnsi="Times New Roman"/>
          <w:sz w:val="24"/>
          <w:szCs w:val="24"/>
          <w:lang w:val="es-HN"/>
        </w:rPr>
      </w:pPr>
    </w:p>
    <w:p w14:paraId="3BC580BF" w14:textId="77777777" w:rsidR="00B31928" w:rsidRPr="004C66E8" w:rsidRDefault="005C47E3" w:rsidP="009F7C87">
      <w:pPr>
        <w:spacing w:after="0" w:line="240" w:lineRule="auto"/>
        <w:ind w:right="32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ES IMPOR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T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ANTE QUE TODAS LAS PARTES MANTENGAN </w:t>
      </w:r>
      <w:r w:rsidR="00D379BB">
        <w:rPr>
          <w:rFonts w:ascii="Times New Roman" w:eastAsia="Arial" w:hAnsi="Times New Roman"/>
          <w:b/>
          <w:bCs/>
          <w:sz w:val="24"/>
          <w:szCs w:val="24"/>
          <w:lang w:val="es-HN"/>
        </w:rPr>
        <w:t>A</w:t>
      </w:r>
      <w:r w:rsidR="00346492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L </w:t>
      </w:r>
      <w:r w:rsidR="00D379BB">
        <w:rPr>
          <w:rFonts w:ascii="Times New Roman" w:eastAsia="Arial" w:hAnsi="Times New Roman"/>
          <w:b/>
          <w:bCs/>
          <w:sz w:val="24"/>
          <w:szCs w:val="24"/>
          <w:lang w:val="es-HN"/>
        </w:rPr>
        <w:t>JUZGADO INFORMADO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CUALQUIER CAMBIO DE D</w:t>
      </w:r>
      <w:r w:rsidR="000E6DD9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OMICILIO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.  </w:t>
      </w:r>
      <w:r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UN </w:t>
      </w:r>
      <w:r w:rsidR="00D379BB">
        <w:rPr>
          <w:rFonts w:ascii="Times New Roman" w:eastAsia="Arial" w:hAnsi="Times New Roman"/>
          <w:bCs/>
          <w:sz w:val="24"/>
          <w:szCs w:val="24"/>
          <w:lang w:val="es-HN"/>
        </w:rPr>
        <w:t>FORMULARIO DE</w:t>
      </w:r>
      <w:r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 AVISO DE CAMBIO DE D</w:t>
      </w:r>
      <w:r w:rsidR="000E6DD9"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OMICILIO </w:t>
      </w:r>
      <w:r w:rsidR="00C64DA7">
        <w:rPr>
          <w:rFonts w:ascii="Times New Roman" w:eastAsia="Arial" w:hAnsi="Times New Roman"/>
          <w:bCs/>
          <w:sz w:val="24"/>
          <w:szCs w:val="24"/>
          <w:lang w:val="es-HN"/>
        </w:rPr>
        <w:t xml:space="preserve">se </w:t>
      </w:r>
      <w:r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deberá </w:t>
      </w:r>
      <w:r w:rsidR="00D379BB">
        <w:rPr>
          <w:rFonts w:ascii="Times New Roman" w:eastAsia="Arial" w:hAnsi="Times New Roman"/>
          <w:bCs/>
          <w:sz w:val="24"/>
          <w:szCs w:val="24"/>
          <w:lang w:val="es-HN"/>
        </w:rPr>
        <w:t>presenta</w:t>
      </w:r>
      <w:r w:rsidR="00C64DA7">
        <w:rPr>
          <w:rFonts w:ascii="Times New Roman" w:eastAsia="Arial" w:hAnsi="Times New Roman"/>
          <w:bCs/>
          <w:sz w:val="24"/>
          <w:szCs w:val="24"/>
          <w:lang w:val="es-HN"/>
        </w:rPr>
        <w:t>r</w:t>
      </w:r>
      <w:r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 al </w:t>
      </w:r>
      <w:r w:rsidR="00D379BB">
        <w:rPr>
          <w:rFonts w:ascii="Times New Roman" w:eastAsia="Arial" w:hAnsi="Times New Roman"/>
          <w:bCs/>
          <w:sz w:val="24"/>
          <w:szCs w:val="24"/>
          <w:lang w:val="es-HN"/>
        </w:rPr>
        <w:t>juzgado</w:t>
      </w:r>
      <w:r w:rsidR="00D379BB"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bCs/>
          <w:sz w:val="24"/>
          <w:szCs w:val="24"/>
          <w:lang w:val="es-HN"/>
        </w:rPr>
        <w:t>cuando una de las partes cambia de d</w:t>
      </w:r>
      <w:r w:rsidR="000E6DD9" w:rsidRPr="004C66E8">
        <w:rPr>
          <w:rFonts w:ascii="Times New Roman" w:eastAsia="Arial" w:hAnsi="Times New Roman"/>
          <w:bCs/>
          <w:sz w:val="24"/>
          <w:szCs w:val="24"/>
          <w:lang w:val="es-HN"/>
        </w:rPr>
        <w:t>omicilio</w:t>
      </w:r>
      <w:r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. </w:t>
      </w:r>
      <w:r w:rsidR="00346492" w:rsidRPr="004C66E8">
        <w:rPr>
          <w:rFonts w:ascii="Times New Roman" w:eastAsia="Arial" w:hAnsi="Times New Roman"/>
          <w:bCs/>
          <w:sz w:val="24"/>
          <w:szCs w:val="24"/>
          <w:lang w:val="es-HN"/>
        </w:rPr>
        <w:t xml:space="preserve"> </w:t>
      </w:r>
    </w:p>
    <w:p w14:paraId="22E8EC57" w14:textId="77777777" w:rsidR="00B31928" w:rsidRPr="004C66E8" w:rsidRDefault="00B31928" w:rsidP="0050184A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5CBF8DFC" w14:textId="77777777" w:rsidR="008E4D97" w:rsidRPr="004C66E8" w:rsidRDefault="008E4D97" w:rsidP="008E4D97">
      <w:pPr>
        <w:spacing w:after="0" w:line="240" w:lineRule="auto"/>
        <w:ind w:right="-20"/>
        <w:rPr>
          <w:rFonts w:ascii="Times New Roman" w:eastAsia="Arial" w:hAnsi="Times New Roman"/>
          <w:b/>
          <w:bCs/>
          <w:sz w:val="24"/>
          <w:szCs w:val="24"/>
          <w:lang w:val="es-HN"/>
        </w:rPr>
      </w:pPr>
    </w:p>
    <w:p w14:paraId="3BB6E838" w14:textId="77777777" w:rsidR="00B31928" w:rsidRPr="004C66E8" w:rsidRDefault="00B87E6D" w:rsidP="008C2D3D">
      <w:pPr>
        <w:spacing w:after="0" w:line="240" w:lineRule="auto"/>
        <w:ind w:right="-20"/>
        <w:jc w:val="center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hAnsi="Times New Roman"/>
          <w:sz w:val="24"/>
          <w:szCs w:val="24"/>
        </w:rPr>
        <w:pict w14:anchorId="3E3E983E">
          <v:group id="_x0000_s1119" style="position:absolute;left:0;text-align:left;margin-left:22.85pt;margin-top:23.95pt;width:566.3pt;height:744.1pt;z-index:-4;mso-position-horizontal-relative:page;mso-position-vertical-relative:page" coordorigin="457,479" coordsize="11326,14882">
            <v:group id="_x0000_s1126" style="position:absolute;left:480;top:502;width:11280;height:2" coordorigin="480,502" coordsize="11280,2">
              <v:shape id="_x0000_s1127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124" style="position:absolute;left:502;top:524;width:2;height:14791" coordorigin="502,524" coordsize="2,14791">
              <v:shape id="_x0000_s1125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122" style="position:absolute;left:11738;top:524;width:2;height:14791" coordorigin="11738,524" coordsize="2,14791">
              <v:shape id="_x0000_s1123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120" style="position:absolute;left:480;top:15338;width:11280;height:2" coordorigin="480,15338" coordsize="11280,2">
              <v:shape id="_x0000_s1121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  <w:r w:rsidR="005C47E3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INFORMACIÓ</w:t>
      </w:r>
      <w:r w:rsidR="008E4D97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N</w:t>
      </w:r>
      <w:r w:rsidR="00A20010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P</w:t>
      </w:r>
      <w:r w:rsidR="00346492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ARA </w:t>
      </w:r>
      <w:r w:rsidR="000F27D3">
        <w:rPr>
          <w:rFonts w:ascii="Times New Roman" w:eastAsia="Arial" w:hAnsi="Times New Roman"/>
          <w:b/>
          <w:bCs/>
          <w:sz w:val="24"/>
          <w:szCs w:val="24"/>
          <w:lang w:val="es-HN"/>
        </w:rPr>
        <w:t>ARRENDADORES</w:t>
      </w:r>
      <w:r w:rsidR="00346492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E INQUILINOS</w:t>
      </w:r>
    </w:p>
    <w:p w14:paraId="72F786DB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1CFD6996" w14:textId="77777777" w:rsidR="00B31928" w:rsidRPr="004C66E8" w:rsidRDefault="00A20010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Informació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n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General</w:t>
      </w:r>
    </w:p>
    <w:p w14:paraId="40C853DE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0464436" w14:textId="77777777" w:rsidR="00B31928" w:rsidRPr="004C66E8" w:rsidRDefault="00A20010" w:rsidP="008E4D97">
      <w:pPr>
        <w:spacing w:after="0" w:line="240" w:lineRule="auto"/>
        <w:ind w:right="193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Esta página de información p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ara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arrendadores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 inquilinos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brinda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resumen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l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a Ley de </w:t>
      </w:r>
      <w:r w:rsidR="000F27D3" w:rsidRPr="000F27D3">
        <w:rPr>
          <w:rFonts w:ascii="Times New Roman" w:eastAsia="Arial" w:hAnsi="Times New Roman"/>
          <w:sz w:val="24"/>
          <w:szCs w:val="24"/>
          <w:lang w:val="es-HN"/>
        </w:rPr>
        <w:t>arrendadores e inquilinos de Arizona</w:t>
      </w:r>
      <w:r w:rsidR="000F27D3" w:rsidRPr="000F27D3" w:rsidDel="000F27D3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y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se refiere a las partes correspondientes de las Leyes revisadas de Arizona (A.R.S. por sus siglas en inglés). Esta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información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se aplica a los apartamentos </w:t>
      </w:r>
      <w:r w:rsidR="00404DA9">
        <w:rPr>
          <w:rFonts w:ascii="Times New Roman" w:eastAsia="Arial" w:hAnsi="Times New Roman"/>
          <w:sz w:val="24"/>
          <w:szCs w:val="24"/>
          <w:lang w:val="es-HN"/>
        </w:rPr>
        <w:t xml:space="preserve">tanto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como a las casas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en alquiler.  Las reglas para alquilar una casa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rodante o un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 xml:space="preserve"> terreno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para una casa rodante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son similares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,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pero no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se incluyen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en estas páginas.  Los parques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para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casas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rodantes se rigen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por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otras leyes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que se podrán encontrar en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las secciones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33-1401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33-1501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de A.R.S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.</w:t>
      </w:r>
    </w:p>
    <w:p w14:paraId="02B3C049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44E45CE1" w14:textId="77777777" w:rsidR="00B31928" w:rsidRPr="004C66E8" w:rsidRDefault="00A20010" w:rsidP="008E4D97">
      <w:pPr>
        <w:spacing w:after="0" w:line="240" w:lineRule="auto"/>
        <w:ind w:right="57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Un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podrá cobrar por aparte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los servicios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básico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>s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,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pero no podrá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obligar al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a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>firm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ar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 contrato que requiere que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inquilino ceda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cualquier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derecho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de conformidad con la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ley de Arizona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, según las secciones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33-1314.01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y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33-1315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de A.R.S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También es ilegal que el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permita que alguien viva en una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sin cobrarle alquiler a cambio de no manten</w:t>
      </w:r>
      <w:r w:rsidR="00C64DA7">
        <w:rPr>
          <w:rFonts w:ascii="Times New Roman" w:eastAsia="Arial" w:hAnsi="Times New Roman"/>
          <w:sz w:val="24"/>
          <w:szCs w:val="24"/>
          <w:lang w:val="es-HN"/>
        </w:rPr>
        <w:t>er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 la propiedad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, según la sección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33-1316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de A.R.S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Además, el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arrendad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>o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r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no podrá rehusar alquilar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una vivienda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debido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a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que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un inquilino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potencial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tenga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hijos, según la sección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33-1317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 xml:space="preserve"> de A.R.S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Y según la sección 33-1902 de A.R.S., l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os </w:t>
      </w:r>
      <w:r w:rsidR="000F27D3">
        <w:rPr>
          <w:rFonts w:ascii="Times New Roman" w:eastAsia="Arial" w:hAnsi="Times New Roman"/>
          <w:sz w:val="24"/>
          <w:szCs w:val="24"/>
          <w:lang w:val="es-HN"/>
        </w:rPr>
        <w:t>arrendadores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deberán registrarse con </w:t>
      </w:r>
      <w:r w:rsidR="00765318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765318" w:rsidRPr="005121DC">
        <w:rPr>
          <w:rFonts w:ascii="Times New Roman" w:eastAsia="Arial" w:hAnsi="Times New Roman"/>
          <w:bCs/>
          <w:sz w:val="24"/>
          <w:szCs w:val="24"/>
          <w:lang w:val="es-ES_tradnl"/>
        </w:rPr>
        <w:t>Oficina del Tasador</w:t>
      </w:r>
      <w:r w:rsidR="00765318" w:rsidRPr="00765318">
        <w:rPr>
          <w:rFonts w:ascii="Times New Roman" w:eastAsia="Arial" w:hAnsi="Times New Roman"/>
          <w:bCs/>
          <w:i/>
          <w:sz w:val="24"/>
          <w:szCs w:val="24"/>
          <w:lang w:val="es-ES_tradnl"/>
        </w:rPr>
        <w:t xml:space="preserve"> </w:t>
      </w:r>
      <w:r w:rsidR="00726C72" w:rsidRPr="004C66E8">
        <w:rPr>
          <w:rFonts w:ascii="Times New Roman" w:eastAsia="Arial" w:hAnsi="Times New Roman"/>
          <w:sz w:val="24"/>
          <w:szCs w:val="24"/>
          <w:lang w:val="es-HN"/>
        </w:rPr>
        <w:t>del condado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.</w:t>
      </w:r>
    </w:p>
    <w:p w14:paraId="07CBEB9A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351A1E7B" w14:textId="77777777" w:rsidR="00B31928" w:rsidRPr="004C66E8" w:rsidRDefault="00726C72" w:rsidP="008E4D97">
      <w:pPr>
        <w:spacing w:after="0" w:line="240" w:lineRule="auto"/>
        <w:ind w:right="85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Desde el punto de vista del inquilino, quizá la cosa más importante que recordar es que el inquilino tiene el deber de pagar </w:t>
      </w:r>
      <w:r w:rsidR="00765318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alquiler y de pagar</w:t>
      </w:r>
      <w:r w:rsidR="00765318">
        <w:rPr>
          <w:rFonts w:ascii="Times New Roman" w:eastAsia="Arial" w:hAnsi="Times New Roman"/>
          <w:sz w:val="24"/>
          <w:szCs w:val="24"/>
          <w:lang w:val="es-HN"/>
        </w:rPr>
        <w:t>lo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puntualmente.  Si un inquilino no cumple con su deber de pagar el alquiler puntualmente, el </w:t>
      </w:r>
      <w:r w:rsidR="00765318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probablemente promueva </w:t>
      </w:r>
      <w:r w:rsidR="00765318"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acción de desalojo.  No existe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ninguna disposición en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ley de Arizona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que le permita al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reten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er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alquiler porque el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se porte de manera desagradable o porque el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9478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no haya cumplido una promesa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 xml:space="preserve">que le haya 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>hech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o verbalmente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al inquilino. 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Con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excepción de lo que se explica a continuación, el inquilino no podrá retener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el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alquiler. </w:t>
      </w:r>
    </w:p>
    <w:p w14:paraId="46101C9D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73269B42" w14:textId="77777777" w:rsidR="00B31928" w:rsidRPr="004C66E8" w:rsidRDefault="00D13B5C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Obligaciones del </w:t>
      </w:r>
      <w:r w:rsidR="000F27D3">
        <w:rPr>
          <w:rFonts w:ascii="Times New Roman" w:eastAsia="Arial" w:hAnsi="Times New Roman"/>
          <w:b/>
          <w:bCs/>
          <w:sz w:val="24"/>
          <w:szCs w:val="24"/>
          <w:lang w:val="es-HN"/>
        </w:rPr>
        <w:t>i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nquilino</w:t>
      </w:r>
    </w:p>
    <w:p w14:paraId="2B1F2638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509F3E7" w14:textId="77777777" w:rsidR="00B31928" w:rsidRPr="004C66E8" w:rsidRDefault="00D13B5C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Además de la obligación de pagar puntualme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 xml:space="preserve">nte el alquiler,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el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deber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á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cumplir con lo siguiente en conformidad con la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s secciones 33-1341 y 33-1344 de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A.R.S.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</w:p>
    <w:p w14:paraId="49DEE2A6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06A9CC35" w14:textId="77777777" w:rsidR="00B31928" w:rsidRPr="004C66E8" w:rsidRDefault="00D13B5C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Mantener la </w:t>
      </w:r>
      <w:r w:rsidR="00A94786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limpia y segura</w:t>
      </w:r>
    </w:p>
    <w:p w14:paraId="3B0BAED3" w14:textId="77777777" w:rsidR="00B31928" w:rsidRPr="004C66E8" w:rsidRDefault="00D13B5C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Sacar y deshacerse de la basura </w:t>
      </w:r>
    </w:p>
    <w:p w14:paraId="4A3E9684" w14:textId="77777777" w:rsidR="00B31928" w:rsidRPr="004C66E8" w:rsidRDefault="00D13B5C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Mantener limpios los accesorios de plomería</w:t>
      </w:r>
    </w:p>
    <w:p w14:paraId="5E2112D4" w14:textId="77777777" w:rsidR="00B31928" w:rsidRPr="004C66E8" w:rsidRDefault="00116FF4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U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tilizar 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>electrodomésticos</w:t>
      </w:r>
      <w:r w:rsidR="00D13B5C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calefacción y aire acondicionado de manera razonable   </w:t>
      </w:r>
    </w:p>
    <w:p w14:paraId="35DC36CB" w14:textId="77777777" w:rsidR="00B31928" w:rsidRPr="004C66E8" w:rsidRDefault="00A13DC6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No dañar deliberadamente o de manera negligente la propiedad ni permitir que otras personas lo hagan</w:t>
      </w:r>
    </w:p>
    <w:p w14:paraId="5C2ED32D" w14:textId="77777777" w:rsidR="00B31928" w:rsidRPr="004C66E8" w:rsidRDefault="00A13DC6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 menos que se haya acordado lo contrario, </w:t>
      </w:r>
      <w:r w:rsidR="00907793" w:rsidRPr="004C66E8">
        <w:rPr>
          <w:rFonts w:ascii="Times New Roman" w:eastAsia="Arial" w:hAnsi="Times New Roman"/>
          <w:sz w:val="24"/>
          <w:szCs w:val="24"/>
          <w:lang w:val="es-HN"/>
        </w:rPr>
        <w:t>utiliza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r la propiedad solamente como residencia </w:t>
      </w:r>
    </w:p>
    <w:p w14:paraId="0B683F7D" w14:textId="77777777" w:rsidR="008C2D3D" w:rsidRPr="004C66E8" w:rsidRDefault="008C2D3D" w:rsidP="008C2D3D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</w:p>
    <w:p w14:paraId="39586598" w14:textId="77777777" w:rsidR="00B31928" w:rsidRPr="004C66E8" w:rsidRDefault="00A13DC6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Acceso a la </w:t>
      </w:r>
      <w:r w:rsidR="007E29FD">
        <w:rPr>
          <w:rFonts w:ascii="Times New Roman" w:eastAsia="Arial" w:hAnsi="Times New Roman"/>
          <w:b/>
          <w:bCs/>
          <w:sz w:val="24"/>
          <w:szCs w:val="24"/>
          <w:lang w:val="es-HN"/>
        </w:rPr>
        <w:t>vivienda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por parte del </w:t>
      </w:r>
      <w:r w:rsidR="007E29FD">
        <w:rPr>
          <w:rFonts w:ascii="Times New Roman" w:eastAsia="Arial" w:hAnsi="Times New Roman"/>
          <w:b/>
          <w:bCs/>
          <w:sz w:val="24"/>
          <w:szCs w:val="24"/>
          <w:lang w:val="es-HN"/>
        </w:rPr>
        <w:t>arrendador, según la sección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33-1343</w:t>
      </w:r>
      <w:r w:rsidR="007E29FD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A.R.S.</w:t>
      </w:r>
    </w:p>
    <w:p w14:paraId="0F3E4121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2553859" w14:textId="77777777" w:rsidR="00B31928" w:rsidRPr="004C66E8" w:rsidRDefault="007E29FD" w:rsidP="008E4D97">
      <w:pPr>
        <w:spacing w:after="0" w:line="240" w:lineRule="auto"/>
        <w:ind w:right="147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El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no podrá </w:t>
      </w:r>
      <w:r>
        <w:rPr>
          <w:rFonts w:ascii="Times New Roman" w:eastAsia="Arial" w:hAnsi="Times New Roman"/>
          <w:sz w:val="24"/>
          <w:szCs w:val="24"/>
          <w:lang w:val="es-HN"/>
        </w:rPr>
        <w:t>negar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un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permiso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 xml:space="preserve">razonable </w:t>
      </w:r>
      <w:r>
        <w:rPr>
          <w:rFonts w:ascii="Times New Roman" w:eastAsia="Arial" w:hAnsi="Times New Roman"/>
          <w:sz w:val="24"/>
          <w:szCs w:val="24"/>
          <w:lang w:val="es-HN"/>
        </w:rPr>
        <w:t>a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 xml:space="preserve">para 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>entr</w:t>
      </w:r>
      <w:r>
        <w:rPr>
          <w:rFonts w:ascii="Times New Roman" w:eastAsia="Arial" w:hAnsi="Times New Roman"/>
          <w:sz w:val="24"/>
          <w:szCs w:val="24"/>
          <w:lang w:val="es-HN"/>
        </w:rPr>
        <w:t>ar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 la </w:t>
      </w:r>
      <w:r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con el fin de inspeccionar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la propiedad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 llevar a cabo reparaciones.  A menos que surja una emergencia o a menos que no sea práctico,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le 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deberá </w:t>
      </w:r>
      <w:r>
        <w:rPr>
          <w:rFonts w:ascii="Times New Roman" w:eastAsia="Arial" w:hAnsi="Times New Roman"/>
          <w:sz w:val="24"/>
          <w:szCs w:val="24"/>
          <w:lang w:val="es-HN"/>
        </w:rPr>
        <w:t>avisar al inquilino que va a entrar a la vivienda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>
        <w:rPr>
          <w:rFonts w:ascii="Times New Roman" w:eastAsia="Arial" w:hAnsi="Times New Roman"/>
          <w:sz w:val="24"/>
          <w:szCs w:val="24"/>
          <w:lang w:val="es-HN"/>
        </w:rPr>
        <w:t>con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dos días </w:t>
      </w:r>
      <w:r>
        <w:rPr>
          <w:rFonts w:ascii="Times New Roman" w:eastAsia="Arial" w:hAnsi="Times New Roman"/>
          <w:sz w:val="24"/>
          <w:szCs w:val="24"/>
          <w:lang w:val="es-HN"/>
        </w:rPr>
        <w:t>de antelación y solo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podrá </w:t>
      </w:r>
      <w:r>
        <w:rPr>
          <w:rFonts w:ascii="Times New Roman" w:eastAsia="Arial" w:hAnsi="Times New Roman"/>
          <w:sz w:val="24"/>
          <w:szCs w:val="24"/>
          <w:lang w:val="es-HN"/>
        </w:rPr>
        <w:t>entrar</w:t>
      </w:r>
      <w:r w:rsidR="00A13DC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durante horas razonables.  </w:t>
      </w:r>
    </w:p>
    <w:p w14:paraId="7A5F925C" w14:textId="77777777" w:rsidR="00960DE6" w:rsidRPr="004C66E8" w:rsidRDefault="00960DE6" w:rsidP="008E4D97">
      <w:pPr>
        <w:spacing w:after="0" w:line="240" w:lineRule="auto"/>
        <w:ind w:right="-20"/>
        <w:rPr>
          <w:rFonts w:ascii="Times New Roman" w:eastAsia="Arial" w:hAnsi="Times New Roman"/>
          <w:b/>
          <w:bCs/>
          <w:sz w:val="24"/>
          <w:szCs w:val="24"/>
          <w:lang w:val="es-HN"/>
        </w:rPr>
      </w:pPr>
    </w:p>
    <w:p w14:paraId="3F7EC011" w14:textId="77777777" w:rsidR="00B31928" w:rsidRPr="004C66E8" w:rsidRDefault="00A13DC6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Obligaciones del </w:t>
      </w:r>
      <w:r w:rsidR="00765318">
        <w:rPr>
          <w:rFonts w:ascii="Times New Roman" w:eastAsia="Arial" w:hAnsi="Times New Roman"/>
          <w:b/>
          <w:bCs/>
          <w:sz w:val="24"/>
          <w:szCs w:val="24"/>
          <w:lang w:val="es-HN"/>
        </w:rPr>
        <w:t>arrendador</w:t>
      </w:r>
    </w:p>
    <w:p w14:paraId="7C9B34B3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9419FC6" w14:textId="77777777" w:rsidR="00B31928" w:rsidRPr="004C66E8" w:rsidRDefault="00A13DC6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Se requi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>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re que el propietario cumpla con lo siguiente en conformidad con la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s secciones 33-1322 a 1324 de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A.R.S.</w:t>
      </w:r>
    </w:p>
    <w:p w14:paraId="159B6CBD" w14:textId="77777777" w:rsidR="00B31928" w:rsidRPr="004C66E8" w:rsidRDefault="00A13DC6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Pro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porcionar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le al inquilino el nombre y </w:t>
      </w:r>
      <w:r w:rsidR="00C63107" w:rsidRPr="004C66E8">
        <w:rPr>
          <w:rFonts w:ascii="Times New Roman" w:eastAsia="Arial" w:hAnsi="Times New Roman"/>
          <w:sz w:val="24"/>
          <w:szCs w:val="24"/>
          <w:lang w:val="es-HN"/>
        </w:rPr>
        <w:t>el domicilio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del dueño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 xml:space="preserve">y gerente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la propiedad </w:t>
      </w:r>
    </w:p>
    <w:p w14:paraId="06A7412A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Pro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porcionar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le al inquilino una copia gratuita de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 xml:space="preserve"> la Ley de arrendadores e inquilinos de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Arizona </w:t>
      </w:r>
    </w:p>
    <w:p w14:paraId="597BAC11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Pro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porcionar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le al inquilino una copia firmada del contrato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 xml:space="preserve"> de alquiler</w:t>
      </w:r>
    </w:p>
    <w:p w14:paraId="7884F0C6" w14:textId="77777777" w:rsidR="00B31928" w:rsidRPr="004C66E8" w:rsidRDefault="007E29FD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Dar</w:t>
      </w:r>
      <w:r w:rsidR="00907793" w:rsidRPr="004C66E8">
        <w:rPr>
          <w:rFonts w:ascii="Times New Roman" w:eastAsia="Arial" w:hAnsi="Times New Roman"/>
          <w:sz w:val="24"/>
          <w:szCs w:val="24"/>
          <w:lang w:val="es-HN"/>
        </w:rPr>
        <w:t xml:space="preserve">le al inquilino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907793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posesión de la </w:t>
      </w:r>
      <w:r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="0090779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 </w:t>
      </w:r>
    </w:p>
    <w:p w14:paraId="1F15CBA6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Acatar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el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c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ódigo de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edificación de vivienda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que aplique  </w:t>
      </w:r>
    </w:p>
    <w:p w14:paraId="2232728D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Llevar a cabo las reparaciones necesarias para que la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="007E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sea habitable  </w:t>
      </w:r>
    </w:p>
    <w:p w14:paraId="04615D7F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Mantener limpias </w:t>
      </w:r>
      <w:r w:rsidR="00086909">
        <w:rPr>
          <w:rFonts w:ascii="Times New Roman" w:eastAsia="Arial" w:hAnsi="Times New Roman"/>
          <w:sz w:val="24"/>
          <w:szCs w:val="24"/>
          <w:lang w:val="es-HN"/>
        </w:rPr>
        <w:t xml:space="preserve">las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áreas de uso común</w:t>
      </w:r>
    </w:p>
    <w:p w14:paraId="264C958C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Darle mantenimiento a todo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equipo eléctrico,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 xml:space="preserve">de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plomería, calefacción, y aire acondicionado </w:t>
      </w:r>
    </w:p>
    <w:p w14:paraId="6311EF7A" w14:textId="77777777" w:rsidR="00B31928" w:rsidRPr="004C66E8" w:rsidRDefault="00B87E6D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>
        <w:pict w14:anchorId="026369DB">
          <v:group id="_x0000_s1090" style="position:absolute;left:0;text-align:left;margin-left:22.85pt;margin-top:23.95pt;width:566.3pt;height:744.1pt;z-index:-3;mso-position-horizontal-relative:page;mso-position-vertical-relative:page" coordorigin="457,479" coordsize="11326,14882">
            <v:group id="_x0000_s1097" style="position:absolute;left:480;top:502;width:11280;height:2" coordorigin="480,502" coordsize="11280,2">
              <v:shape id="_x0000_s1098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095" style="position:absolute;left:502;top:524;width:2;height:14791" coordorigin="502,524" coordsize="2,14791">
              <v:shape id="_x0000_s1096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093" style="position:absolute;left:11738;top:524;width:2;height:14791" coordorigin="11738,524" coordsize="2,14791">
              <v:shape id="_x0000_s1094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091" style="position:absolute;left:480;top:15338;width:11280;height:2" coordorigin="480,15338" coordsize="11280,2">
              <v:shape id="_x0000_s1092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  <w:r w:rsidR="007E29FD">
        <w:rPr>
          <w:rFonts w:ascii="Times New Roman" w:eastAsia="Arial" w:hAnsi="Times New Roman"/>
          <w:sz w:val="24"/>
          <w:szCs w:val="24"/>
          <w:lang w:val="es-HN"/>
        </w:rPr>
        <w:t>Proporcionar una manera de eliminar</w:t>
      </w:r>
      <w:r w:rsidR="0090779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7E29FD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907793" w:rsidRPr="004C66E8">
        <w:rPr>
          <w:rFonts w:ascii="Times New Roman" w:eastAsia="Arial" w:hAnsi="Times New Roman"/>
          <w:sz w:val="24"/>
          <w:szCs w:val="24"/>
          <w:lang w:val="es-HN"/>
        </w:rPr>
        <w:t xml:space="preserve">basura  </w:t>
      </w:r>
    </w:p>
    <w:p w14:paraId="421D106F" w14:textId="77777777" w:rsidR="00B31928" w:rsidRPr="004C66E8" w:rsidRDefault="00907793" w:rsidP="008C2D3D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Suministrar agua potable y una cantidad razonable de agua caliente  </w:t>
      </w:r>
    </w:p>
    <w:p w14:paraId="700C487D" w14:textId="77777777" w:rsidR="008C2D3D" w:rsidRPr="004C66E8" w:rsidRDefault="008C2D3D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2245DF45" w14:textId="77777777" w:rsidR="00B31928" w:rsidRPr="004C66E8" w:rsidRDefault="004E2B0C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Depósito</w:t>
      </w:r>
      <w:r w:rsidR="0075506B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  <w:r w:rsidR="007E29FD">
        <w:rPr>
          <w:rFonts w:ascii="Times New Roman" w:eastAsia="Arial" w:hAnsi="Times New Roman"/>
          <w:b/>
          <w:bCs/>
          <w:sz w:val="24"/>
          <w:szCs w:val="24"/>
          <w:lang w:val="es-HN"/>
        </w:rPr>
        <w:t>en garantía, según la sección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33-1321</w:t>
      </w:r>
      <w:r w:rsidR="007E29FD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A.R.S.</w:t>
      </w:r>
    </w:p>
    <w:p w14:paraId="6D931748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3EF10E5B" w14:textId="77777777" w:rsidR="00B31928" w:rsidRPr="004C66E8" w:rsidRDefault="007E29FD" w:rsidP="00F2777A">
      <w:pPr>
        <w:spacing w:after="0" w:line="240" w:lineRule="auto"/>
        <w:ind w:right="73"/>
        <w:rPr>
          <w:rFonts w:ascii="Times New Roman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El arrendador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puede </w:t>
      </w:r>
      <w:r>
        <w:rPr>
          <w:rFonts w:ascii="Times New Roman" w:eastAsia="Arial" w:hAnsi="Times New Roman"/>
          <w:sz w:val="24"/>
          <w:szCs w:val="24"/>
          <w:lang w:val="es-HN"/>
        </w:rPr>
        <w:t>obligar al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a que 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pague un depósito </w:t>
      </w:r>
      <w:r>
        <w:rPr>
          <w:rFonts w:ascii="Times New Roman" w:eastAsia="Arial" w:hAnsi="Times New Roman"/>
          <w:sz w:val="24"/>
          <w:szCs w:val="24"/>
          <w:lang w:val="es-HN"/>
        </w:rPr>
        <w:t>en garantía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para cubrir cualquier posible daño que se 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 xml:space="preserve">le 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haga a la propiedad.  La cantidad del depósito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en garantía 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no será mayor </w:t>
      </w:r>
      <w:r>
        <w:rPr>
          <w:rFonts w:ascii="Times New Roman" w:eastAsia="Arial" w:hAnsi="Times New Roman"/>
          <w:sz w:val="24"/>
          <w:szCs w:val="24"/>
          <w:lang w:val="es-HN"/>
        </w:rPr>
        <w:t>que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cantidad de un mes y medio de alquiler.  </w:t>
      </w:r>
      <w:r>
        <w:rPr>
          <w:rFonts w:ascii="Times New Roman" w:eastAsia="Arial" w:hAnsi="Times New Roman"/>
          <w:sz w:val="24"/>
          <w:szCs w:val="24"/>
          <w:lang w:val="es-HN"/>
        </w:rPr>
        <w:t>Cuando el inquilino entre a vivir en la propiedad, S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e requiere que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le </w:t>
      </w:r>
      <w:r>
        <w:rPr>
          <w:rFonts w:ascii="Times New Roman" w:eastAsia="Arial" w:hAnsi="Times New Roman"/>
          <w:sz w:val="24"/>
          <w:szCs w:val="24"/>
          <w:lang w:val="es-HN"/>
        </w:rPr>
        <w:t>entregue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una copia firmada del contrato, un formulario </w:t>
      </w:r>
      <w:r w:rsidR="00C64DA7">
        <w:rPr>
          <w:rFonts w:ascii="Times New Roman" w:eastAsia="Arial" w:hAnsi="Times New Roman"/>
          <w:sz w:val="24"/>
          <w:szCs w:val="24"/>
          <w:lang w:val="es-HN"/>
        </w:rPr>
        <w:t>que registre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cualquier daño existente a la propiedad, y un aviso por escrito de que el inquilino puede estar presente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en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inspección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previa a la mudanza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Sin embargo, se requiere que el inquilino pregunte al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cuándo se llevará a cabo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dicha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inspección.  Si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el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solicita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el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reembolso del depósito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en garantía</w:t>
      </w:r>
      <w:r w:rsidR="0075506B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tras haber desalojado la propiedad, el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se lo 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deberá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entregar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proporcionar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 desglose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todo lo que se ha deducido 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por daños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a la propiedad 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>junto con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lo restante del depósito dentro de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un plazo de 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>14 días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 y en caso de no hacerlo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el inquilino podrá presentar una demanda en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un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juzgado de paz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y recuperar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 el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doble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de </w:t>
      </w:r>
      <w:r w:rsidR="00F2777A" w:rsidRPr="004C66E8">
        <w:rPr>
          <w:rFonts w:ascii="Times New Roman" w:eastAsia="Arial" w:hAnsi="Times New Roman"/>
          <w:sz w:val="24"/>
          <w:szCs w:val="24"/>
          <w:lang w:val="es-HN"/>
        </w:rPr>
        <w:t xml:space="preserve">la cantidad retenida indebidamente.  </w:t>
      </w:r>
    </w:p>
    <w:p w14:paraId="40C093CC" w14:textId="77777777" w:rsidR="00A83FE9" w:rsidRPr="004C66E8" w:rsidRDefault="00A83FE9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36F2D1AD" w14:textId="77777777" w:rsidR="00B31928" w:rsidRPr="004C66E8" w:rsidRDefault="00022CD7" w:rsidP="00A83FE9">
      <w:pPr>
        <w:spacing w:after="0" w:line="240" w:lineRule="auto"/>
        <w:ind w:right="-20"/>
        <w:jc w:val="center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OPCIONES 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>D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EL INQUILINO SI EL 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ARRENDADOR 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NO CUMPLE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CON SUS OBLIGACIONES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</w:p>
    <w:p w14:paraId="1C62A826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0FD98C87" w14:textId="77777777" w:rsidR="00B31928" w:rsidRPr="004C66E8" w:rsidRDefault="00AD7111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>Reparación por parte del inquilino de</w:t>
      </w:r>
      <w:r w:rsidR="00022CD7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>d</w:t>
      </w:r>
      <w:r w:rsidR="00022CD7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efectos </w:t>
      </w: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>m</w:t>
      </w:r>
      <w:r w:rsidR="004C66E8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enores</w:t>
      </w: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, según la sección 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33-1363</w:t>
      </w: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A.R.S.</w:t>
      </w:r>
    </w:p>
    <w:p w14:paraId="27F0DEE7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5EA3FECF" w14:textId="77777777" w:rsidR="00B31928" w:rsidRPr="004C66E8" w:rsidRDefault="00022CD7" w:rsidP="009F7C87">
      <w:pPr>
        <w:spacing w:after="0" w:line="240" w:lineRule="auto"/>
        <w:ind w:right="61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el 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no lleva a cabo las reparaciones y se puede remediar el asunto con menos de $300.00 o una cantidad que equivale la mitad de un mes de alquiler (la cantidad que sea mayor), el inquilino puede avisarle al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su intención de reparar el problema a costa del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El aviso deberá hacerse por escrito.  Si el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no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solucion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 el problema dentro de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los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10 días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tras haber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recibi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do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aviso, el inquilino puede contratar un contratista autorizado, presen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 xml:space="preserve">tarle al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>una factura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de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la reparación, y deducir el costo del trabajo del alquiler.  Esta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disposición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no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se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aplica si el daño fue causado por el inquilino o un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sus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visitas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Ejemplos de avisos se podrán encontrar en </w:t>
      </w:r>
      <w:hyperlink r:id="rId12">
        <w:r w:rsidR="00116FF4" w:rsidRPr="004C66E8">
          <w:rPr>
            <w:rFonts w:ascii="Times New Roman" w:eastAsia="Arial" w:hAnsi="Times New Roman"/>
            <w:color w:val="0000FF"/>
            <w:sz w:val="24"/>
            <w:szCs w:val="24"/>
            <w:u w:val="single" w:color="0000FF"/>
            <w:lang w:val="es-HN"/>
          </w:rPr>
          <w:t>www.AZLawHelp.org</w:t>
        </w:r>
      </w:hyperlink>
    </w:p>
    <w:p w14:paraId="5473428F" w14:textId="77777777" w:rsidR="00B31928" w:rsidRPr="004C66E8" w:rsidRDefault="00B31928" w:rsidP="009F7C8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4CD4F59" w14:textId="77777777" w:rsidR="00B31928" w:rsidRPr="004C66E8" w:rsidRDefault="00C64DA7" w:rsidP="009F7C87">
      <w:pPr>
        <w:spacing w:after="0" w:line="240" w:lineRule="auto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b/>
          <w:bCs/>
          <w:sz w:val="24"/>
          <w:szCs w:val="24"/>
          <w:lang w:val="es-HN"/>
        </w:rPr>
        <w:t>Falta de</w:t>
      </w:r>
      <w:r w:rsidR="00906162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>s</w:t>
      </w:r>
      <w:r w:rsidR="00906162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ervicios 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>e</w:t>
      </w:r>
      <w:r w:rsidR="00906162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senciales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>, según la sección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33-1364</w:t>
      </w:r>
      <w:r w:rsidR="00AD7111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A.R.S.</w:t>
      </w:r>
    </w:p>
    <w:p w14:paraId="3369FCA6" w14:textId="77777777" w:rsidR="00B31928" w:rsidRPr="004C66E8" w:rsidRDefault="00B31928" w:rsidP="009F7C8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040E34B0" w14:textId="77777777" w:rsidR="00960DE6" w:rsidRPr="004C66E8" w:rsidRDefault="00906162" w:rsidP="009F7C87">
      <w:pPr>
        <w:spacing w:after="0" w:line="240" w:lineRule="auto"/>
        <w:ind w:right="353"/>
        <w:rPr>
          <w:rFonts w:ascii="Times New Roman" w:eastAsia="Arial" w:hAnsi="Times New Roman"/>
          <w:color w:val="000000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el arrendador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no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proporciona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agua potable, gas y/o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luz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, o no provee cantidades razonables de agua calient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>e, calefacción y/o enfriamiento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, el inquilino podrá avis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arle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al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de</w:t>
      </w:r>
      <w:r w:rsidR="00C64DA7">
        <w:rPr>
          <w:rFonts w:ascii="Times New Roman" w:eastAsia="Arial" w:hAnsi="Times New Roman"/>
          <w:sz w:val="24"/>
          <w:szCs w:val="24"/>
          <w:lang w:val="es-HN"/>
        </w:rPr>
        <w:t>l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incumplimiento del contrato de a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lquiler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Ejemplos de avisos están disponibles en </w:t>
      </w:r>
      <w:r w:rsidR="00960DE6" w:rsidRPr="004C66E8">
        <w:rPr>
          <w:rFonts w:ascii="Times New Roman" w:eastAsia="Arial" w:hAnsi="Times New Roman"/>
          <w:color w:val="0000FF"/>
          <w:sz w:val="24"/>
          <w:szCs w:val="24"/>
          <w:lang w:val="es-HN"/>
        </w:rPr>
        <w:t xml:space="preserve"> </w:t>
      </w:r>
      <w:hyperlink r:id="rId13">
        <w:r w:rsidR="00960DE6" w:rsidRPr="004C66E8">
          <w:rPr>
            <w:rFonts w:ascii="Times New Roman" w:eastAsia="Arial" w:hAnsi="Times New Roman"/>
            <w:color w:val="0000FF"/>
            <w:sz w:val="24"/>
            <w:szCs w:val="24"/>
            <w:u w:val="single" w:color="0000FF"/>
            <w:lang w:val="es-HN"/>
          </w:rPr>
          <w:t>www.AZLawHelp.org.</w:t>
        </w:r>
        <w:r w:rsidR="00960DE6" w:rsidRPr="004C66E8">
          <w:rPr>
            <w:rFonts w:ascii="Times New Roman" w:eastAsia="Arial" w:hAnsi="Times New Roman"/>
            <w:color w:val="0000FF"/>
            <w:sz w:val="24"/>
            <w:szCs w:val="24"/>
            <w:lang w:val="es-HN"/>
          </w:rPr>
          <w:t xml:space="preserve"> </w:t>
        </w:r>
      </w:hyperlink>
      <w:r w:rsidRPr="004C66E8">
        <w:rPr>
          <w:lang w:val="es-HN"/>
        </w:rPr>
        <w:t xml:space="preserve"> </w:t>
      </w:r>
      <w:r w:rsidR="00F75C3B">
        <w:rPr>
          <w:rFonts w:ascii="Times New Roman" w:eastAsia="Arial" w:hAnsi="Times New Roman"/>
          <w:color w:val="000000"/>
          <w:sz w:val="24"/>
          <w:szCs w:val="24"/>
          <w:lang w:val="es-HN"/>
        </w:rPr>
        <w:t>En tal caso,</w:t>
      </w:r>
      <w:r w:rsidRPr="004C66E8">
        <w:rPr>
          <w:rFonts w:ascii="Times New Roman" w:eastAsia="Arial" w:hAnsi="Times New Roman"/>
          <w:color w:val="000000"/>
          <w:sz w:val="24"/>
          <w:szCs w:val="24"/>
          <w:lang w:val="es-HN"/>
        </w:rPr>
        <w:t xml:space="preserve"> el inquilino puede optar por un</w:t>
      </w:r>
      <w:r w:rsidR="00AD7111">
        <w:rPr>
          <w:rFonts w:ascii="Times New Roman" w:eastAsia="Arial" w:hAnsi="Times New Roman"/>
          <w:color w:val="000000"/>
          <w:sz w:val="24"/>
          <w:szCs w:val="24"/>
          <w:lang w:val="es-HN"/>
        </w:rPr>
        <w:t>a</w:t>
      </w:r>
      <w:r w:rsidRPr="004C66E8">
        <w:rPr>
          <w:rFonts w:ascii="Times New Roman" w:eastAsia="Arial" w:hAnsi="Times New Roman"/>
          <w:color w:val="000000"/>
          <w:sz w:val="24"/>
          <w:szCs w:val="24"/>
          <w:lang w:val="es-HN"/>
        </w:rPr>
        <w:t xml:space="preserve"> de las siguientes tres opciones.  </w:t>
      </w:r>
    </w:p>
    <w:p w14:paraId="3008093F" w14:textId="77777777" w:rsidR="00906162" w:rsidRPr="004C66E8" w:rsidRDefault="00906162" w:rsidP="009F7C87">
      <w:pPr>
        <w:spacing w:after="0" w:line="240" w:lineRule="auto"/>
        <w:ind w:right="353"/>
        <w:rPr>
          <w:rFonts w:ascii="Times New Roman" w:eastAsia="Arial" w:hAnsi="Times New Roman"/>
          <w:sz w:val="24"/>
          <w:szCs w:val="24"/>
          <w:u w:val="single" w:color="000000"/>
          <w:lang w:val="es-HN"/>
        </w:rPr>
      </w:pPr>
    </w:p>
    <w:p w14:paraId="3F579067" w14:textId="77777777" w:rsidR="00B31928" w:rsidRPr="004C66E8" w:rsidRDefault="00906162" w:rsidP="009F7C87">
      <w:pPr>
        <w:spacing w:after="0" w:line="240" w:lineRule="auto"/>
        <w:ind w:left="720" w:right="268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 xml:space="preserve">Opción </w:t>
      </w:r>
      <w:r w:rsidR="00AD7111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>u</w:t>
      </w:r>
      <w:r w:rsidRPr="004C66E8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>no</w:t>
      </w:r>
      <w:r w:rsidR="00116FF4" w:rsidRPr="004C66E8">
        <w:rPr>
          <w:rFonts w:ascii="Times New Roman" w:eastAsia="Arial" w:hAnsi="Times New Roman"/>
          <w:sz w:val="24"/>
          <w:szCs w:val="24"/>
          <w:u w:color="000000"/>
          <w:lang w:val="es-HN"/>
        </w:rPr>
        <w:t>:</w:t>
      </w:r>
      <w:r w:rsidR="00A83FE9" w:rsidRPr="004C66E8">
        <w:rPr>
          <w:rFonts w:ascii="Times New Roman" w:eastAsia="Arial" w:hAnsi="Times New Roman"/>
          <w:sz w:val="24"/>
          <w:szCs w:val="24"/>
          <w:u w:color="000000"/>
          <w:lang w:val="es-HN"/>
        </w:rPr>
        <w:tab/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>El inquilino p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uede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pedir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los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 xml:space="preserve">servicios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básicos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por su cuenta 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 xml:space="preserve">y deducir el costo del alquiler.  Con la aprobación de la </w:t>
      </w:r>
      <w:r w:rsidR="00F30D76" w:rsidRPr="004C66E8">
        <w:rPr>
          <w:rFonts w:ascii="Times New Roman" w:eastAsia="Arial" w:hAnsi="Times New Roman"/>
          <w:sz w:val="24"/>
          <w:szCs w:val="24"/>
          <w:lang w:val="es-HN"/>
        </w:rPr>
        <w:t>compañía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servicios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básicos</w:t>
      </w:r>
      <w:r w:rsidR="000F0879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un grupo de inquilinos </w:t>
      </w:r>
      <w:r w:rsidR="00F30D76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podrá pagar las facturas de servicios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básicos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F30D76" w:rsidRPr="004C66E8">
        <w:rPr>
          <w:rFonts w:ascii="Times New Roman" w:eastAsia="Arial" w:hAnsi="Times New Roman"/>
          <w:sz w:val="24"/>
          <w:szCs w:val="24"/>
          <w:lang w:val="es-HN"/>
        </w:rPr>
        <w:t xml:space="preserve">en mora del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D7111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F30D76" w:rsidRPr="004C66E8">
        <w:rPr>
          <w:rFonts w:ascii="Times New Roman" w:eastAsia="Arial" w:hAnsi="Times New Roman"/>
          <w:sz w:val="24"/>
          <w:szCs w:val="24"/>
          <w:lang w:val="es-HN"/>
        </w:rPr>
        <w:t xml:space="preserve">y deducir la cantidad de su alquiler. </w:t>
      </w:r>
    </w:p>
    <w:p w14:paraId="1D4B8315" w14:textId="77777777" w:rsidR="00A83FE9" w:rsidRPr="004C66E8" w:rsidRDefault="00A83FE9" w:rsidP="009F7C87">
      <w:pPr>
        <w:spacing w:after="0" w:line="240" w:lineRule="auto"/>
        <w:ind w:left="720" w:right="342"/>
        <w:rPr>
          <w:rFonts w:ascii="Times New Roman" w:eastAsia="Arial" w:hAnsi="Times New Roman"/>
          <w:sz w:val="24"/>
          <w:szCs w:val="24"/>
          <w:u w:val="single" w:color="000000"/>
          <w:lang w:val="es-HN"/>
        </w:rPr>
      </w:pPr>
    </w:p>
    <w:p w14:paraId="74F070ED" w14:textId="77777777" w:rsidR="00B31928" w:rsidRPr="004C66E8" w:rsidRDefault="00BF374D" w:rsidP="009F7C87">
      <w:pPr>
        <w:spacing w:after="0" w:line="240" w:lineRule="auto"/>
        <w:ind w:left="720" w:right="342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 xml:space="preserve">Opción </w:t>
      </w:r>
      <w:r w:rsidR="00AD7111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>d</w:t>
      </w:r>
      <w:r w:rsidRPr="004C66E8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>os</w:t>
      </w:r>
      <w:r w:rsidR="00116FF4" w:rsidRPr="004C66E8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: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inquilino puede presentar una demanda y conseguir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indemnización por da</w:t>
      </w:r>
      <w:r w:rsidR="004E2B0C" w:rsidRPr="004C66E8">
        <w:rPr>
          <w:rFonts w:ascii="Times New Roman" w:eastAsia="Arial" w:hAnsi="Times New Roman"/>
          <w:sz w:val="24"/>
          <w:szCs w:val="24"/>
          <w:lang w:val="es-HN"/>
        </w:rPr>
        <w:t>ños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 xml:space="preserve"> y perjuicios con base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en </w:t>
      </w:r>
      <w:r w:rsidR="007030B7">
        <w:rPr>
          <w:rFonts w:ascii="Times New Roman" w:eastAsia="Arial" w:hAnsi="Times New Roman"/>
          <w:sz w:val="24"/>
          <w:szCs w:val="24"/>
          <w:lang w:val="es-MX"/>
        </w:rPr>
        <w:t xml:space="preserve">la </w:t>
      </w:r>
      <w:r w:rsidR="007030B7" w:rsidRPr="007030B7">
        <w:rPr>
          <w:rFonts w:ascii="Times New Roman" w:eastAsia="Arial" w:hAnsi="Times New Roman"/>
          <w:sz w:val="24"/>
          <w:szCs w:val="24"/>
          <w:lang w:val="es-MX"/>
        </w:rPr>
        <w:t>disminución del valor justo de arriendo</w:t>
      </w:r>
      <w:r w:rsidR="007030B7">
        <w:rPr>
          <w:rFonts w:ascii="Times New Roman" w:eastAsia="Arial" w:hAnsi="Times New Roman"/>
          <w:sz w:val="24"/>
          <w:szCs w:val="24"/>
          <w:lang w:val="es-MX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la </w:t>
      </w:r>
      <w:r w:rsidR="00AD7111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</w:t>
      </w:r>
    </w:p>
    <w:p w14:paraId="47292C0F" w14:textId="77777777" w:rsidR="00A83FE9" w:rsidRPr="004C66E8" w:rsidRDefault="00A83FE9" w:rsidP="009F7C87">
      <w:pPr>
        <w:spacing w:after="0" w:line="240" w:lineRule="auto"/>
        <w:ind w:left="720" w:right="402"/>
        <w:rPr>
          <w:rFonts w:ascii="Times New Roman" w:eastAsia="Arial" w:hAnsi="Times New Roman"/>
          <w:sz w:val="24"/>
          <w:szCs w:val="24"/>
          <w:u w:val="single" w:color="000000"/>
          <w:lang w:val="es-HN"/>
        </w:rPr>
      </w:pPr>
    </w:p>
    <w:p w14:paraId="118C0DF3" w14:textId="77777777" w:rsidR="00B31928" w:rsidRPr="004C66E8" w:rsidRDefault="00BF374D" w:rsidP="009F7C87">
      <w:pPr>
        <w:spacing w:after="0" w:line="240" w:lineRule="auto"/>
        <w:ind w:left="720" w:right="402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 xml:space="preserve">Opción </w:t>
      </w:r>
      <w:r w:rsidR="00AD7111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>t</w:t>
      </w:r>
      <w:r w:rsidRPr="004C66E8">
        <w:rPr>
          <w:rFonts w:ascii="Times New Roman" w:eastAsia="Arial" w:hAnsi="Times New Roman"/>
          <w:sz w:val="24"/>
          <w:szCs w:val="24"/>
          <w:u w:val="single" w:color="000000"/>
          <w:lang w:val="es-HN"/>
        </w:rPr>
        <w:t>res</w:t>
      </w:r>
      <w:r w:rsidR="00116FF4" w:rsidRPr="004C66E8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: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inquilino puede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buscar otro alojamiento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(p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.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ej. un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h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otel) durante el período de incumplimiento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por parte del 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 Si esto sucede, al inquilino se le perdonará el pago del alquiler durante todo el tiempo en que el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7030B7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no prove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servicio esencial.         </w:t>
      </w:r>
    </w:p>
    <w:p w14:paraId="44FFD63B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25CA5CB1" w14:textId="77777777" w:rsidR="00B31928" w:rsidRPr="004C66E8" w:rsidRDefault="00C93CF4" w:rsidP="005121DC">
      <w:pPr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Otros 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>i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ncumplimientos 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>por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parte del 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>arrendador, según la sección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33-361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A.R.S.</w:t>
      </w:r>
    </w:p>
    <w:p w14:paraId="5F52C22C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04F003F4" w14:textId="77777777" w:rsidR="00B31928" w:rsidRPr="004C66E8" w:rsidRDefault="00C93CF4" w:rsidP="008E4D97">
      <w:pPr>
        <w:spacing w:after="0" w:line="240" w:lineRule="auto"/>
        <w:ind w:right="145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el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7030B7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no cumple con el contrato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de alquiler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forma material, el inquilino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le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puede entregar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un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aviso por escrito al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explicando el incumplimiento y declarando que el contrato se dará por terminado dentro del plazo de 10 días.  Si el incumplimiento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por parte del 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afecta materialmente la salud y seguridad del inquilino, entonces el mismo aviso puede 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declarar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que 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>el contrato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 de alquiler 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>termina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rá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dentro de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un plazo de 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 xml:space="preserve">5 días.   Existen dos </w:t>
      </w:r>
      <w:r w:rsidR="00C63107" w:rsidRPr="004C66E8">
        <w:rPr>
          <w:rFonts w:ascii="Times New Roman" w:eastAsia="Arial" w:hAnsi="Times New Roman"/>
          <w:sz w:val="24"/>
          <w:szCs w:val="24"/>
          <w:lang w:val="es-HN"/>
        </w:rPr>
        <w:t>exc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 xml:space="preserve">epciones.  Primero, si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se puede solucionar 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>el problema antes de la fecha especificada en el aviso, el contrato continuará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 vigente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Segundo, 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>el inquilino o una de sus vis</w:t>
      </w:r>
      <w:r w:rsidR="00C64DA7">
        <w:rPr>
          <w:rFonts w:ascii="Times New Roman" w:eastAsia="Arial" w:hAnsi="Times New Roman"/>
          <w:sz w:val="24"/>
          <w:szCs w:val="24"/>
          <w:lang w:val="es-HN"/>
        </w:rPr>
        <w:t>i</w:t>
      </w:r>
      <w:r w:rsidR="007030B7">
        <w:rPr>
          <w:rFonts w:ascii="Times New Roman" w:eastAsia="Arial" w:hAnsi="Times New Roman"/>
          <w:sz w:val="24"/>
          <w:szCs w:val="24"/>
          <w:lang w:val="es-HN"/>
        </w:rPr>
        <w:t xml:space="preserve">tas no pueden haber causado </w:t>
      </w:r>
      <w:r w:rsidR="009874E2"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problema.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 </w:t>
      </w:r>
    </w:p>
    <w:p w14:paraId="06D465AF" w14:textId="77777777" w:rsidR="008C2D3D" w:rsidRPr="004C66E8" w:rsidRDefault="008C2D3D" w:rsidP="008E4D97">
      <w:pPr>
        <w:spacing w:after="0" w:line="240" w:lineRule="auto"/>
        <w:ind w:right="145"/>
        <w:rPr>
          <w:rFonts w:ascii="Times New Roman" w:eastAsia="Arial" w:hAnsi="Times New Roman"/>
          <w:sz w:val="24"/>
          <w:szCs w:val="24"/>
          <w:lang w:val="es-HN"/>
        </w:rPr>
      </w:pPr>
    </w:p>
    <w:p w14:paraId="1D4DAD56" w14:textId="77777777" w:rsidR="00B31928" w:rsidRPr="004C66E8" w:rsidRDefault="00B87E6D" w:rsidP="008C2D3D">
      <w:pPr>
        <w:spacing w:after="0" w:line="240" w:lineRule="auto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hAnsi="Times New Roman"/>
          <w:sz w:val="24"/>
          <w:szCs w:val="24"/>
        </w:rPr>
        <w:pict w14:anchorId="3AE0962E">
          <v:group id="_x0000_s1040" style="position:absolute;margin-left:22.85pt;margin-top:23.95pt;width:566.3pt;height:744.1pt;z-index:-2;mso-position-horizontal-relative:page;mso-position-vertical-relative:page" coordorigin="457,479" coordsize="11326,14882">
            <v:group id="_x0000_s1047" style="position:absolute;left:480;top:502;width:11280;height:2" coordorigin="480,502" coordsize="11280,2">
              <v:shape id="_x0000_s1048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045" style="position:absolute;left:502;top:524;width:2;height:14791" coordorigin="502,524" coordsize="2,14791">
              <v:shape id="_x0000_s1046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043" style="position:absolute;left:11738;top:524;width:2;height:14791" coordorigin="11738,524" coordsize="2,14791">
              <v:shape id="_x0000_s1044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041" style="position:absolute;left:480;top:15338;width:11280;height:2" coordorigin="480,15338" coordsize="11280,2">
              <v:shape id="_x0000_s1042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  <w:r w:rsidR="001829FD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Órdenes 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>m</w:t>
      </w:r>
      <w:r w:rsidR="001829FD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ilitares y 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disposiciones </w:t>
      </w:r>
      <w:r w:rsidR="001829FD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del 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>c</w:t>
      </w:r>
      <w:r w:rsidR="001829FD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ontrato</w:t>
      </w:r>
      <w:r w:rsidR="007030B7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alquiler</w:t>
      </w:r>
      <w:r w:rsidR="001829FD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 </w:t>
      </w:r>
    </w:p>
    <w:p w14:paraId="47FF9003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32449FC7" w14:textId="77777777" w:rsidR="00B31928" w:rsidRPr="004C66E8" w:rsidRDefault="007030B7" w:rsidP="006B472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De acuerdo con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>
        <w:rPr>
          <w:rFonts w:ascii="Times New Roman" w:eastAsia="Arial" w:hAnsi="Times New Roman"/>
          <w:sz w:val="24"/>
          <w:szCs w:val="24"/>
          <w:lang w:val="es-HN"/>
        </w:rPr>
        <w:t>la Ley de ayuda civil a los miembros de las fuerzas armadas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>un militar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puede </w:t>
      </w:r>
      <w:r>
        <w:rPr>
          <w:rFonts w:ascii="Times New Roman" w:eastAsia="Arial" w:hAnsi="Times New Roman"/>
          <w:sz w:val="24"/>
          <w:szCs w:val="24"/>
          <w:lang w:val="es-HN"/>
        </w:rPr>
        <w:t>liberarse de</w:t>
      </w:r>
      <w:r w:rsidR="00247F0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un contrato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de alquiler si </w:t>
      </w:r>
      <w:r w:rsidRPr="007030B7">
        <w:rPr>
          <w:rFonts w:ascii="Times New Roman" w:eastAsia="Arial" w:hAnsi="Times New Roman"/>
          <w:sz w:val="24"/>
          <w:szCs w:val="24"/>
          <w:lang w:val="es-MX"/>
        </w:rPr>
        <w:t xml:space="preserve">recibe órdenes de despliegue o de traslado </w:t>
      </w:r>
      <w:r w:rsidR="00247F08">
        <w:rPr>
          <w:rFonts w:ascii="Times New Roman" w:eastAsia="Arial" w:hAnsi="Times New Roman"/>
          <w:sz w:val="24"/>
          <w:szCs w:val="24"/>
          <w:lang w:val="es-MX"/>
        </w:rPr>
        <w:t xml:space="preserve">permanente </w:t>
      </w:r>
      <w:r w:rsidRPr="007030B7">
        <w:rPr>
          <w:rFonts w:ascii="Times New Roman" w:eastAsia="Arial" w:hAnsi="Times New Roman"/>
          <w:sz w:val="24"/>
          <w:szCs w:val="24"/>
          <w:lang w:val="es-MX"/>
        </w:rPr>
        <w:t>que le obliguen a salirse de la zona durante más de 90 días</w:t>
      </w:r>
      <w:r>
        <w:rPr>
          <w:rFonts w:ascii="Times New Roman" w:eastAsia="Arial" w:hAnsi="Times New Roman"/>
          <w:sz w:val="24"/>
          <w:szCs w:val="24"/>
          <w:lang w:val="es-MX"/>
        </w:rPr>
        <w:t xml:space="preserve">, según la sección 535(a) </w:t>
      </w:r>
      <w:r w:rsidR="00247F08">
        <w:rPr>
          <w:rFonts w:ascii="Times New Roman" w:eastAsia="Arial" w:hAnsi="Times New Roman"/>
          <w:sz w:val="24"/>
          <w:szCs w:val="24"/>
          <w:lang w:val="es-MX"/>
        </w:rPr>
        <w:t xml:space="preserve">del </w:t>
      </w:r>
      <w:r w:rsidR="00B32942">
        <w:rPr>
          <w:rFonts w:ascii="Times New Roman" w:eastAsia="Arial" w:hAnsi="Times New Roman"/>
          <w:sz w:val="24"/>
          <w:szCs w:val="24"/>
          <w:lang w:val="es-MX"/>
        </w:rPr>
        <w:t>a</w:t>
      </w:r>
      <w:r w:rsidR="00247F08">
        <w:rPr>
          <w:rFonts w:ascii="Times New Roman" w:eastAsia="Arial" w:hAnsi="Times New Roman"/>
          <w:sz w:val="24"/>
          <w:szCs w:val="24"/>
          <w:lang w:val="es-MX"/>
        </w:rPr>
        <w:t xml:space="preserve">péndice 50 del </w:t>
      </w:r>
      <w:r w:rsidR="00B32942">
        <w:rPr>
          <w:rFonts w:ascii="Times New Roman" w:eastAsia="Arial" w:hAnsi="Times New Roman"/>
          <w:sz w:val="24"/>
          <w:szCs w:val="24"/>
          <w:lang w:val="es-MX"/>
        </w:rPr>
        <w:t>Código Federal de los Estados Unidos Comentado (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U.S.C.A.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por sus siglas en inglés). 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el inquilino recibe una de dichas órdenes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entonces el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 no podrá rehusar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>se a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permitir que el inquilino militar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se mude de la vivienda</w:t>
      </w:r>
      <w:r w:rsidR="001829FD" w:rsidRPr="004C66E8">
        <w:rPr>
          <w:rFonts w:ascii="Times New Roman" w:eastAsia="Arial" w:hAnsi="Times New Roman"/>
          <w:sz w:val="24"/>
          <w:szCs w:val="24"/>
          <w:lang w:val="es-HN"/>
        </w:rPr>
        <w:t>.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 Esta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disposición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de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ley federal también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se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aplica a cualquier miembro de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familia del militar quien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pudiera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ten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er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responsabilidad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según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contrato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 de alquiler, de conformidad con la sección 535(a)(2) del apéndice 50 de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U.S.C.A.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Un inquilino militar que se muda o recibe órdenes de despliegue siempre será responsable de </w:t>
      </w:r>
      <w:r w:rsidR="00247F08">
        <w:rPr>
          <w:rFonts w:ascii="Times New Roman" w:eastAsia="Arial" w:hAnsi="Times New Roman"/>
          <w:sz w:val="24"/>
          <w:szCs w:val="24"/>
          <w:lang w:val="es-HN"/>
        </w:rPr>
        <w:t xml:space="preserve">pagar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cualquier costo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de reparación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razonable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de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residencia que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 no sea por </w:t>
      </w:r>
      <w:r w:rsidR="0058614F"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desgaste normal por uso.           </w:t>
      </w:r>
    </w:p>
    <w:p w14:paraId="0DB26339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0F953197" w14:textId="77777777" w:rsidR="00B31928" w:rsidRPr="004C66E8" w:rsidRDefault="00446E9F" w:rsidP="006B4727">
      <w:pPr>
        <w:spacing w:after="0" w:line="240" w:lineRule="auto"/>
        <w:ind w:right="295"/>
        <w:jc w:val="both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Para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terminar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 contrato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según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esta ley, el militar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le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deberá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 avisar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al propietario por escrito y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entregarle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una copia de las órdenes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, según la sección 535(c)(1)(A) del apéndice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50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de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U.S.C.A. 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militar podrá entregar este aviso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 xml:space="preserve">al arrendador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en persona o enviarlo por correo certificado, con </w:t>
      </w:r>
      <w:r w:rsidR="00B32942">
        <w:rPr>
          <w:rFonts w:ascii="Times New Roman" w:eastAsia="Arial" w:hAnsi="Times New Roman"/>
          <w:sz w:val="24"/>
          <w:szCs w:val="24"/>
          <w:lang w:val="es-HN"/>
        </w:rPr>
        <w:t>acuse de recibo, según la sección 535(c)(2) del apéndice 50 de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U.S.C.A. </w:t>
      </w:r>
    </w:p>
    <w:p w14:paraId="699C23F4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261C2707" w14:textId="77777777" w:rsidR="00B31928" w:rsidRPr="004C66E8" w:rsidRDefault="00446E9F" w:rsidP="004E09FE">
      <w:pPr>
        <w:keepNext/>
        <w:widowControl/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Acciones de </w:t>
      </w:r>
      <w:r w:rsidR="00B32942">
        <w:rPr>
          <w:rFonts w:ascii="Times New Roman" w:eastAsia="Arial" w:hAnsi="Times New Roman"/>
          <w:b/>
          <w:bCs/>
          <w:sz w:val="24"/>
          <w:szCs w:val="24"/>
          <w:lang w:val="es-HN"/>
        </w:rPr>
        <w:t>d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esalojo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(</w:t>
      </w:r>
      <w:r w:rsidR="004C66E8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Lanzamiento)</w:t>
      </w:r>
      <w:r w:rsidR="00B32942">
        <w:rPr>
          <w:rFonts w:ascii="Times New Roman" w:eastAsia="Arial" w:hAnsi="Times New Roman"/>
          <w:b/>
          <w:bCs/>
          <w:sz w:val="24"/>
          <w:szCs w:val="24"/>
          <w:lang w:val="es-HN"/>
        </w:rPr>
        <w:t>, según las secciones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33-1368</w:t>
      </w:r>
      <w:r w:rsidR="00B32942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y</w:t>
      </w:r>
      <w:r w:rsidR="00116FF4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33-1377</w:t>
      </w:r>
      <w:r w:rsidR="00B32942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de A.R.S.</w:t>
      </w:r>
    </w:p>
    <w:p w14:paraId="2111F3CA" w14:textId="77777777" w:rsidR="00B31928" w:rsidRPr="004C66E8" w:rsidRDefault="00B31928" w:rsidP="004E09FE">
      <w:pPr>
        <w:keepNext/>
        <w:widowControl/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48C2415B" w14:textId="77777777" w:rsidR="00B31928" w:rsidRPr="004C66E8" w:rsidRDefault="00B32942" w:rsidP="004E09FE">
      <w:pPr>
        <w:keepNext/>
        <w:widowControl/>
        <w:spacing w:after="0" w:line="240" w:lineRule="auto"/>
        <w:ind w:right="210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El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desalojo es un tipo de demanda que se llama lanzamiento</w:t>
      </w:r>
      <w:r>
        <w:rPr>
          <w:rFonts w:ascii="Times New Roman" w:eastAsia="Arial" w:hAnsi="Times New Roman"/>
          <w:sz w:val="24"/>
          <w:szCs w:val="24"/>
          <w:lang w:val="es-HN"/>
        </w:rPr>
        <w:t>, que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indica que el inquilino ha permanecido en la propiedad después de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que el arrendador le haya avisado 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por escrito </w:t>
      </w:r>
      <w:r>
        <w:rPr>
          <w:rFonts w:ascii="Times New Roman" w:eastAsia="Arial" w:hAnsi="Times New Roman"/>
          <w:sz w:val="24"/>
          <w:szCs w:val="24"/>
          <w:lang w:val="es-HN"/>
        </w:rPr>
        <w:t>que se ha dado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por terminado el contrato de a</w:t>
      </w:r>
      <w:r>
        <w:rPr>
          <w:rFonts w:ascii="Times New Roman" w:eastAsia="Arial" w:hAnsi="Times New Roman"/>
          <w:sz w:val="24"/>
          <w:szCs w:val="24"/>
          <w:lang w:val="es-HN"/>
        </w:rPr>
        <w:t>lquiler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>
        <w:rPr>
          <w:rFonts w:ascii="Times New Roman" w:eastAsia="Arial" w:hAnsi="Times New Roman"/>
          <w:sz w:val="24"/>
          <w:szCs w:val="24"/>
          <w:lang w:val="es-HN"/>
        </w:rPr>
        <w:t>y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que el inquilino deberá abandonar la propiedad. 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podrá promover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acción de desalojo/lanzamiento contra el inquilino por incumplimiento de pago del alquiler, si el inquilino ha incumplido con el contrato, o si el inquilino ha cometido un </w:t>
      </w:r>
      <w:r>
        <w:rPr>
          <w:rFonts w:ascii="Times New Roman" w:eastAsia="Arial" w:hAnsi="Times New Roman"/>
          <w:sz w:val="24"/>
          <w:szCs w:val="24"/>
          <w:lang w:val="es-HN"/>
        </w:rPr>
        <w:t>acto ilícito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A través de </w:t>
      </w:r>
      <w:r w:rsidR="00D06380">
        <w:rPr>
          <w:rFonts w:ascii="Times New Roman" w:eastAsia="Arial" w:hAnsi="Times New Roman"/>
          <w:sz w:val="24"/>
          <w:szCs w:val="24"/>
          <w:lang w:val="es-HN"/>
        </w:rPr>
        <w:t>u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na acción de desalojo/lanzamiento </w:t>
      </w:r>
      <w:r>
        <w:rPr>
          <w:rFonts w:ascii="Times New Roman" w:eastAsia="Arial" w:hAnsi="Times New Roman"/>
          <w:sz w:val="24"/>
          <w:szCs w:val="24"/>
          <w:lang w:val="es-HN"/>
        </w:rPr>
        <w:t>se solicita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desalojo del inquilino y 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>
        <w:rPr>
          <w:rFonts w:ascii="Times New Roman" w:eastAsia="Arial" w:hAnsi="Times New Roman"/>
          <w:sz w:val="24"/>
          <w:szCs w:val="24"/>
          <w:lang w:val="es-HN"/>
        </w:rPr>
        <w:t>toma</w:t>
      </w:r>
      <w:r w:rsidR="003570B1">
        <w:rPr>
          <w:rFonts w:ascii="Times New Roman" w:eastAsia="Arial" w:hAnsi="Times New Roman"/>
          <w:sz w:val="24"/>
          <w:szCs w:val="24"/>
          <w:lang w:val="es-HN"/>
        </w:rPr>
        <w:t xml:space="preserve"> de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posesión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de nuevo </w:t>
      </w:r>
      <w:r w:rsidR="00446E9F" w:rsidRPr="004C66E8">
        <w:rPr>
          <w:rFonts w:ascii="Times New Roman" w:eastAsia="Arial" w:hAnsi="Times New Roman"/>
          <w:sz w:val="24"/>
          <w:szCs w:val="24"/>
          <w:lang w:val="es-HN"/>
        </w:rPr>
        <w:t>de la propiedad alquilada.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 También podrá promoverse tal acción si el inquilino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le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ha dado información falsa al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o si tiene residentes no autorizados en la </w:t>
      </w:r>
      <w:r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</w:t>
      </w:r>
    </w:p>
    <w:p w14:paraId="5F522A01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6E22626B" w14:textId="77777777" w:rsidR="00B31928" w:rsidRPr="004C66E8" w:rsidRDefault="00D06380" w:rsidP="006B4727">
      <w:pPr>
        <w:spacing w:after="0" w:line="240" w:lineRule="auto"/>
        <w:ind w:right="59"/>
        <w:rPr>
          <w:rFonts w:ascii="Times New Roman" w:eastAsia="Arial" w:hAnsi="Times New Roman"/>
          <w:sz w:val="24"/>
          <w:szCs w:val="24"/>
          <w:lang w:val="es-HN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En l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>a mayoría de los casos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desalojo/lanzamiento </w:t>
      </w:r>
      <w:r>
        <w:rPr>
          <w:rFonts w:ascii="Times New Roman" w:eastAsia="Arial" w:hAnsi="Times New Roman"/>
          <w:sz w:val="24"/>
          <w:szCs w:val="24"/>
          <w:lang w:val="es-HN"/>
        </w:rPr>
        <w:t>se alega que el inquilino no ha pagado el alquiler de forma oportuna.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 Si </w:t>
      </w:r>
      <w:r>
        <w:rPr>
          <w:rFonts w:ascii="Times New Roman" w:eastAsia="Arial" w:hAnsi="Times New Roman"/>
          <w:sz w:val="24"/>
          <w:szCs w:val="24"/>
          <w:lang w:val="es-HN"/>
        </w:rPr>
        <w:t>el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no paga el alquiler,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podrá dar aviso de que dará por terminado el contrato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de alquiler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>si no se paga el alquiler dentro de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un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plazo de cinco días.  Tras haber dado un aviso </w:t>
      </w:r>
      <w:r>
        <w:rPr>
          <w:rFonts w:ascii="Times New Roman" w:eastAsia="Arial" w:hAnsi="Times New Roman"/>
          <w:sz w:val="24"/>
          <w:szCs w:val="24"/>
          <w:lang w:val="es-HN"/>
        </w:rPr>
        <w:t>con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cinco días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de antelación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es improbable que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esté dispuesto a aceptar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un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pago parcial porque no podría proceder con el caso a menos que el inquilino </w:t>
      </w:r>
      <w:r>
        <w:rPr>
          <w:rFonts w:ascii="Times New Roman" w:eastAsia="Arial" w:hAnsi="Times New Roman"/>
          <w:sz w:val="24"/>
          <w:szCs w:val="24"/>
          <w:lang w:val="es-HN"/>
        </w:rPr>
        <w:t>lo acept</w:t>
      </w:r>
      <w:r w:rsidR="00C64DA7">
        <w:rPr>
          <w:rFonts w:ascii="Times New Roman" w:eastAsia="Arial" w:hAnsi="Times New Roman"/>
          <w:sz w:val="24"/>
          <w:szCs w:val="24"/>
          <w:lang w:val="es-HN"/>
        </w:rPr>
        <w:t>ara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>por escrito</w:t>
      </w:r>
      <w:r>
        <w:rPr>
          <w:rFonts w:ascii="Times New Roman" w:eastAsia="Arial" w:hAnsi="Times New Roman"/>
          <w:sz w:val="24"/>
          <w:szCs w:val="24"/>
          <w:lang w:val="es-HN"/>
        </w:rPr>
        <w:t>, según la sección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33-1371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 de A.R.S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>
        <w:rPr>
          <w:rFonts w:ascii="Times New Roman" w:eastAsia="Arial" w:hAnsi="Times New Roman"/>
          <w:sz w:val="24"/>
          <w:szCs w:val="24"/>
          <w:lang w:val="es-HN"/>
        </w:rPr>
        <w:t>Al sexto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día,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podrá promover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demanda. 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="00952B04">
        <w:rPr>
          <w:rFonts w:ascii="Times New Roman" w:eastAsia="Arial" w:hAnsi="Times New Roman"/>
          <w:sz w:val="24"/>
          <w:szCs w:val="24"/>
          <w:lang w:val="es-HN"/>
        </w:rPr>
        <w:t xml:space="preserve">no </w:t>
      </w:r>
      <w:r>
        <w:rPr>
          <w:rFonts w:ascii="Times New Roman" w:eastAsia="Arial" w:hAnsi="Times New Roman"/>
          <w:sz w:val="24"/>
          <w:szCs w:val="24"/>
          <w:lang w:val="es-HN"/>
        </w:rPr>
        <w:t xml:space="preserve">poder pagar 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alquiler no es una defensa </w:t>
      </w:r>
      <w:r w:rsidR="00952B04">
        <w:rPr>
          <w:rFonts w:ascii="Times New Roman" w:eastAsia="Arial" w:hAnsi="Times New Roman"/>
          <w:sz w:val="24"/>
          <w:szCs w:val="24"/>
          <w:lang w:val="es-HN"/>
        </w:rPr>
        <w:t>legal ante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demanda.  Sin embargo, el inquilino s</w:t>
      </w:r>
      <w:r>
        <w:rPr>
          <w:rFonts w:ascii="Times New Roman" w:eastAsia="Arial" w:hAnsi="Times New Roman"/>
          <w:sz w:val="24"/>
          <w:szCs w:val="24"/>
          <w:lang w:val="es-HN"/>
        </w:rPr>
        <w:t>í</w:t>
      </w:r>
      <w:r w:rsidR="00821769" w:rsidRPr="004C66E8">
        <w:rPr>
          <w:rFonts w:ascii="Times New Roman" w:eastAsia="Arial" w:hAnsi="Times New Roman"/>
          <w:sz w:val="24"/>
          <w:szCs w:val="24"/>
          <w:lang w:val="es-HN"/>
        </w:rPr>
        <w:t xml:space="preserve"> cuenta con algunas opciones.  </w:t>
      </w:r>
    </w:p>
    <w:p w14:paraId="38269EF4" w14:textId="77777777" w:rsidR="00821769" w:rsidRPr="004C66E8" w:rsidRDefault="00821769" w:rsidP="006B4727">
      <w:pPr>
        <w:spacing w:after="0" w:line="240" w:lineRule="auto"/>
        <w:ind w:right="59"/>
        <w:rPr>
          <w:rFonts w:ascii="Times New Roman" w:eastAsia="Arial" w:hAnsi="Times New Roman"/>
          <w:sz w:val="24"/>
          <w:szCs w:val="24"/>
          <w:lang w:val="es-HN"/>
        </w:rPr>
      </w:pPr>
    </w:p>
    <w:p w14:paraId="3CACC8B0" w14:textId="77777777" w:rsidR="00B31928" w:rsidRPr="004C66E8" w:rsidRDefault="00821769" w:rsidP="008E4D97">
      <w:pPr>
        <w:spacing w:after="0" w:line="240" w:lineRule="auto"/>
        <w:ind w:right="146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El inquilino podrá pagar el total del alquiler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y cualquier cargo por mora en cualquier momento antes de promoverse</w:t>
      </w:r>
      <w:r w:rsidR="00952B04">
        <w:rPr>
          <w:rFonts w:ascii="Times New Roman" w:eastAsia="Arial" w:hAnsi="Times New Roman"/>
          <w:sz w:val="24"/>
          <w:szCs w:val="24"/>
          <w:lang w:val="es-HN"/>
        </w:rPr>
        <w:t xml:space="preserve"> la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acción de desalojo/lanzamiento con el fin de evitar el desalojo.  Si se ha promovido la acción, entonces el inquilino deberá pagar todo </w:t>
      </w:r>
      <w:r w:rsidR="00952B04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alquiler </w:t>
      </w:r>
      <w:r w:rsidR="00102490">
        <w:rPr>
          <w:rFonts w:ascii="Times New Roman" w:eastAsia="Arial" w:hAnsi="Times New Roman"/>
          <w:sz w:val="24"/>
          <w:szCs w:val="24"/>
          <w:lang w:val="es-HN"/>
        </w:rPr>
        <w:t>vencido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cargos por mora, </w:t>
      </w:r>
      <w:r w:rsidR="00952B04">
        <w:rPr>
          <w:rFonts w:ascii="Times New Roman" w:eastAsia="Arial" w:hAnsi="Times New Roman"/>
          <w:sz w:val="24"/>
          <w:szCs w:val="24"/>
          <w:lang w:val="es-HN"/>
        </w:rPr>
        <w:t>honorarios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abogados y </w:t>
      </w:r>
      <w:r w:rsidR="00952B04">
        <w:rPr>
          <w:rFonts w:ascii="Times New Roman" w:eastAsia="Arial" w:hAnsi="Times New Roman"/>
          <w:sz w:val="24"/>
          <w:szCs w:val="24"/>
          <w:lang w:val="es-HN"/>
        </w:rPr>
        <w:t>costos judiciales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Si el inquilino </w:t>
      </w:r>
      <w:r w:rsidR="00EF679F">
        <w:rPr>
          <w:rFonts w:ascii="Times New Roman" w:eastAsia="Arial" w:hAnsi="Times New Roman"/>
          <w:sz w:val="24"/>
          <w:szCs w:val="24"/>
          <w:lang w:val="es-HN"/>
        </w:rPr>
        <w:t xml:space="preserve">lo </w:t>
      </w:r>
      <w:r w:rsidR="006C7446" w:rsidRPr="004C66E8">
        <w:rPr>
          <w:rFonts w:ascii="Times New Roman" w:eastAsia="Arial" w:hAnsi="Times New Roman"/>
          <w:sz w:val="24"/>
          <w:szCs w:val="24"/>
          <w:lang w:val="es-HN"/>
        </w:rPr>
        <w:t xml:space="preserve">hace antes de emitirse un fallo, podrá evitar el desalojo.  </w:t>
      </w:r>
      <w:r w:rsidR="00A650F6" w:rsidRPr="004C66E8">
        <w:rPr>
          <w:rFonts w:ascii="Times New Roman" w:eastAsia="Arial" w:hAnsi="Times New Roman"/>
          <w:sz w:val="24"/>
          <w:szCs w:val="24"/>
          <w:lang w:val="es-HN"/>
        </w:rPr>
        <w:t xml:space="preserve">Una vez que se haya emitido el fallo, </w:t>
      </w:r>
      <w:r w:rsidR="00C9518C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A650F6" w:rsidRPr="004C66E8">
        <w:rPr>
          <w:rFonts w:ascii="Times New Roman" w:eastAsia="Arial" w:hAnsi="Times New Roman"/>
          <w:sz w:val="24"/>
          <w:szCs w:val="24"/>
          <w:lang w:val="es-HN"/>
        </w:rPr>
        <w:t xml:space="preserve">restauración del contrato de </w:t>
      </w:r>
      <w:r w:rsidR="00C9518C">
        <w:rPr>
          <w:rFonts w:ascii="Times New Roman" w:eastAsia="Arial" w:hAnsi="Times New Roman"/>
          <w:sz w:val="24"/>
          <w:szCs w:val="24"/>
          <w:lang w:val="es-HN"/>
        </w:rPr>
        <w:t>alquiler</w:t>
      </w:r>
      <w:r w:rsidR="00A650F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queda</w:t>
      </w:r>
      <w:r w:rsidR="00914A68">
        <w:rPr>
          <w:rFonts w:ascii="Times New Roman" w:eastAsia="Arial" w:hAnsi="Times New Roman"/>
          <w:sz w:val="24"/>
          <w:szCs w:val="24"/>
          <w:lang w:val="es-HN"/>
        </w:rPr>
        <w:t>rá</w:t>
      </w:r>
      <w:r w:rsidR="00A650F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a</w:t>
      </w:r>
      <w:r w:rsidR="00914A68">
        <w:rPr>
          <w:rFonts w:ascii="Times New Roman" w:eastAsia="Arial" w:hAnsi="Times New Roman"/>
          <w:sz w:val="24"/>
          <w:szCs w:val="24"/>
          <w:lang w:val="es-HN"/>
        </w:rPr>
        <w:t xml:space="preserve"> criterio exclusivo</w:t>
      </w:r>
      <w:r w:rsidR="00A650F6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del </w:t>
      </w:r>
      <w:r w:rsidR="00C9518C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650F6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</w:p>
    <w:p w14:paraId="4B9BDDCE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359907D2" w14:textId="77777777" w:rsidR="00B31928" w:rsidRPr="004C66E8" w:rsidRDefault="00A650F6" w:rsidP="008E4D97">
      <w:pPr>
        <w:spacing w:after="0" w:line="240" w:lineRule="auto"/>
        <w:ind w:right="417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Como regla general, la única defensa contra la </w:t>
      </w:r>
      <w:r w:rsidR="00914A68">
        <w:rPr>
          <w:rFonts w:ascii="Times New Roman" w:eastAsia="Arial" w:hAnsi="Times New Roman"/>
          <w:b/>
          <w:bCs/>
          <w:sz w:val="24"/>
          <w:szCs w:val="24"/>
          <w:lang w:val="es-HN"/>
        </w:rPr>
        <w:t>pretensión</w:t>
      </w:r>
      <w:r w:rsidR="00914A68"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de </w:t>
      </w:r>
      <w:r w:rsidR="00914A6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falta de 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>pago del alquiler es que el alquiler sí se pagó</w:t>
      </w:r>
      <w:r w:rsidR="00914A6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efectivamente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, de la manera y </w:t>
      </w:r>
      <w:r w:rsidR="00914A68">
        <w:rPr>
          <w:rFonts w:ascii="Times New Roman" w:eastAsia="Arial" w:hAnsi="Times New Roman"/>
          <w:b/>
          <w:bCs/>
          <w:sz w:val="24"/>
          <w:szCs w:val="24"/>
          <w:lang w:val="es-HN"/>
        </w:rPr>
        <w:t>por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 la cantidad que establece el contrato de a</w:t>
      </w:r>
      <w:r w:rsidR="00914A68">
        <w:rPr>
          <w:rFonts w:ascii="Times New Roman" w:eastAsia="Arial" w:hAnsi="Times New Roman"/>
          <w:b/>
          <w:bCs/>
          <w:sz w:val="24"/>
          <w:szCs w:val="24"/>
          <w:lang w:val="es-HN"/>
        </w:rPr>
        <w:t>lquiler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.  </w:t>
      </w:r>
    </w:p>
    <w:p w14:paraId="4ACDD0EA" w14:textId="77777777" w:rsidR="006B4727" w:rsidRPr="004C66E8" w:rsidRDefault="006B4727" w:rsidP="008E4D97">
      <w:pPr>
        <w:spacing w:after="0" w:line="240" w:lineRule="auto"/>
        <w:ind w:right="-20"/>
        <w:rPr>
          <w:rFonts w:ascii="Times New Roman" w:eastAsia="Arial" w:hAnsi="Times New Roman"/>
          <w:b/>
          <w:bCs/>
          <w:sz w:val="24"/>
          <w:szCs w:val="24"/>
          <w:lang w:val="es-HN"/>
        </w:rPr>
      </w:pPr>
    </w:p>
    <w:p w14:paraId="54D481BD" w14:textId="77777777" w:rsidR="00B31928" w:rsidRPr="00347291" w:rsidRDefault="00914A68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MX"/>
        </w:rPr>
      </w:pPr>
      <w:r>
        <w:rPr>
          <w:rFonts w:ascii="Times New Roman" w:eastAsia="Arial" w:hAnsi="Times New Roman"/>
          <w:b/>
          <w:bCs/>
          <w:sz w:val="24"/>
          <w:szCs w:val="24"/>
          <w:lang w:val="es-MX"/>
        </w:rPr>
        <w:t>Lo que</w:t>
      </w:r>
      <w:r w:rsidR="00A650F6" w:rsidRPr="00347291">
        <w:rPr>
          <w:rFonts w:ascii="Times New Roman" w:eastAsia="Arial" w:hAnsi="Times New Roman"/>
          <w:b/>
          <w:bCs/>
          <w:sz w:val="24"/>
          <w:szCs w:val="24"/>
          <w:lang w:val="es-MX"/>
        </w:rPr>
        <w:t xml:space="preserve"> </w:t>
      </w:r>
      <w:r w:rsidR="00102490">
        <w:rPr>
          <w:rFonts w:ascii="Times New Roman" w:eastAsia="Arial" w:hAnsi="Times New Roman"/>
          <w:b/>
          <w:bCs/>
          <w:sz w:val="24"/>
          <w:szCs w:val="24"/>
          <w:lang w:val="es-MX"/>
        </w:rPr>
        <w:t>s</w:t>
      </w:r>
      <w:r w:rsidR="00A650F6" w:rsidRPr="00347291">
        <w:rPr>
          <w:rFonts w:ascii="Times New Roman" w:eastAsia="Arial" w:hAnsi="Times New Roman"/>
          <w:b/>
          <w:bCs/>
          <w:sz w:val="24"/>
          <w:szCs w:val="24"/>
          <w:lang w:val="es-MX"/>
        </w:rPr>
        <w:t xml:space="preserve">ucederá en el </w:t>
      </w:r>
      <w:r w:rsidR="00102490">
        <w:rPr>
          <w:rFonts w:ascii="Times New Roman" w:eastAsia="Arial" w:hAnsi="Times New Roman"/>
          <w:b/>
          <w:bCs/>
          <w:sz w:val="24"/>
          <w:szCs w:val="24"/>
          <w:lang w:val="es-MX"/>
        </w:rPr>
        <w:t>juzgado</w:t>
      </w:r>
      <w:r w:rsidR="00A650F6" w:rsidRPr="00347291">
        <w:rPr>
          <w:rFonts w:ascii="Times New Roman" w:eastAsia="Arial" w:hAnsi="Times New Roman"/>
          <w:b/>
          <w:bCs/>
          <w:sz w:val="24"/>
          <w:szCs w:val="24"/>
          <w:lang w:val="es-MX"/>
        </w:rPr>
        <w:t xml:space="preserve">  </w:t>
      </w:r>
    </w:p>
    <w:p w14:paraId="77821C9A" w14:textId="77777777" w:rsidR="00B31928" w:rsidRPr="00347291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MX"/>
        </w:rPr>
      </w:pPr>
    </w:p>
    <w:p w14:paraId="55904431" w14:textId="696215B7" w:rsidR="00B31928" w:rsidRPr="00347291" w:rsidRDefault="00102490" w:rsidP="008E4D97">
      <w:pPr>
        <w:spacing w:after="0" w:line="240" w:lineRule="auto"/>
        <w:ind w:right="51"/>
        <w:rPr>
          <w:rFonts w:ascii="Times New Roman" w:eastAsia="Arial" w:hAnsi="Times New Roman"/>
          <w:sz w:val="24"/>
          <w:szCs w:val="24"/>
          <w:lang w:val="es-MX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Los c</w:t>
      </w:r>
      <w:r w:rsidR="006068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asos de desalojo/lanzamiento son parecidos a otras demandas; sin embargo, </w:t>
      </w:r>
      <w:r w:rsidR="00FC21FC">
        <w:rPr>
          <w:rFonts w:ascii="Times New Roman" w:eastAsia="Arial" w:hAnsi="Times New Roman"/>
          <w:sz w:val="24"/>
          <w:szCs w:val="24"/>
          <w:lang w:val="es-HN"/>
        </w:rPr>
        <w:t>avanzan en el juzgado</w:t>
      </w:r>
      <w:r w:rsidR="006068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manera muy rápida. 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6068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comienza el proceso </w:t>
      </w:r>
      <w:r>
        <w:rPr>
          <w:rFonts w:ascii="Times New Roman" w:eastAsia="Arial" w:hAnsi="Times New Roman"/>
          <w:sz w:val="24"/>
          <w:szCs w:val="24"/>
          <w:lang w:val="es-HN"/>
        </w:rPr>
        <w:t>al</w:t>
      </w:r>
      <w:r w:rsidR="006068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EF679F">
        <w:rPr>
          <w:rFonts w:ascii="Times New Roman" w:eastAsia="Arial" w:hAnsi="Times New Roman"/>
          <w:sz w:val="24"/>
          <w:szCs w:val="24"/>
          <w:lang w:val="es-HN"/>
        </w:rPr>
        <w:t xml:space="preserve">presentar una </w:t>
      </w:r>
      <w:r w:rsidR="006068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orden de comparecencia y demanda y </w:t>
      </w:r>
      <w:r w:rsidR="00FC21FC">
        <w:rPr>
          <w:rFonts w:ascii="Times New Roman" w:eastAsia="Arial" w:hAnsi="Times New Roman"/>
          <w:sz w:val="24"/>
          <w:szCs w:val="24"/>
          <w:lang w:val="es-HN"/>
        </w:rPr>
        <w:t>al notificarse al inquilino de</w:t>
      </w:r>
      <w:r w:rsidR="006068E3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una copia del aviso de desalojo.  </w:t>
      </w:r>
      <w:r w:rsidR="006C54F4" w:rsidRPr="004C66E8">
        <w:rPr>
          <w:rFonts w:ascii="Times New Roman" w:eastAsia="Arial" w:hAnsi="Times New Roman"/>
          <w:sz w:val="24"/>
          <w:szCs w:val="24"/>
          <w:lang w:val="es-HN"/>
        </w:rPr>
        <w:t>Luego</w:t>
      </w:r>
      <w:r w:rsidR="00FC21FC">
        <w:rPr>
          <w:rFonts w:ascii="Times New Roman" w:eastAsia="Arial" w:hAnsi="Times New Roman"/>
          <w:sz w:val="24"/>
          <w:szCs w:val="24"/>
          <w:lang w:val="es-HN"/>
        </w:rPr>
        <w:t>, mediante</w:t>
      </w:r>
      <w:r w:rsidR="00FC21FC" w:rsidRPr="009F7C87">
        <w:rPr>
          <w:rFonts w:ascii="Times New Roman" w:eastAsia="Arial" w:hAnsi="Times New Roman"/>
          <w:sz w:val="24"/>
          <w:szCs w:val="24"/>
          <w:lang w:val="es-HN"/>
        </w:rPr>
        <w:t xml:space="preserve"> uno de los métodos aceptados,</w:t>
      </w:r>
      <w:r w:rsidR="006C54F4" w:rsidRPr="009F7C87">
        <w:rPr>
          <w:rFonts w:ascii="Times New Roman" w:eastAsia="Arial" w:hAnsi="Times New Roman"/>
          <w:sz w:val="24"/>
          <w:szCs w:val="24"/>
          <w:lang w:val="es-HN"/>
        </w:rPr>
        <w:t xml:space="preserve"> el </w:t>
      </w:r>
      <w:r w:rsidRPr="009F7C87">
        <w:rPr>
          <w:rFonts w:ascii="Times New Roman" w:eastAsia="Arial" w:hAnsi="Times New Roman"/>
          <w:sz w:val="24"/>
          <w:szCs w:val="24"/>
          <w:lang w:val="es-HN"/>
        </w:rPr>
        <w:t xml:space="preserve">arrendador 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>le notifica</w:t>
      </w:r>
      <w:r w:rsidR="00E35A05" w:rsidRPr="009F7C87">
        <w:rPr>
          <w:rFonts w:ascii="Times New Roman" w:eastAsia="Arial" w:hAnsi="Times New Roman"/>
          <w:sz w:val="24"/>
          <w:szCs w:val="24"/>
          <w:lang w:val="es-HN"/>
        </w:rPr>
        <w:t>rá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 xml:space="preserve"> al inquilino de la orden de comparecencia</w:t>
      </w:r>
      <w:r w:rsidR="00FC21FC" w:rsidRPr="009F7C87">
        <w:rPr>
          <w:rFonts w:ascii="Times New Roman" w:eastAsia="Arial" w:hAnsi="Times New Roman"/>
          <w:sz w:val="24"/>
          <w:szCs w:val="24"/>
          <w:lang w:val="es-HN"/>
        </w:rPr>
        <w:t>,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 xml:space="preserve"> demanda, </w:t>
      </w:r>
      <w:r w:rsidR="00EF679F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la </w:t>
      </w:r>
      <w:r w:rsidR="0022419A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Hoja de </w:t>
      </w:r>
      <w:r w:rsidR="00FC21FC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>i</w:t>
      </w:r>
      <w:r w:rsidR="0022419A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nformación </w:t>
      </w:r>
      <w:r w:rsidR="00FC21FC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>s</w:t>
      </w:r>
      <w:r w:rsidR="0022419A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obre </w:t>
      </w:r>
      <w:r w:rsidR="00FC21FC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>el d</w:t>
      </w:r>
      <w:r w:rsidR="0022419A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esalojo </w:t>
      </w:r>
      <w:r w:rsidR="00FC21FC" w:rsidRPr="009F7C87">
        <w:rPr>
          <w:rFonts w:ascii="Times New Roman" w:eastAsia="Arial" w:hAnsi="Times New Roman"/>
          <w:sz w:val="24"/>
          <w:szCs w:val="24"/>
          <w:u w:color="000000"/>
          <w:lang w:val="es-HN"/>
        </w:rPr>
        <w:t xml:space="preserve">de vivienda, una copia de las disposiciones de cualquier contrato de alquiler y cualquier anexo con relación al motivo subyacente de la demanda de desalojo, y si </w:t>
      </w:r>
      <w:r w:rsidR="00FC21FC" w:rsidRPr="009F7C87">
        <w:rPr>
          <w:rFonts w:ascii="Times New Roman" w:eastAsia="Arial" w:hAnsi="Times New Roman"/>
          <w:sz w:val="24"/>
          <w:szCs w:val="24"/>
          <w:u w:color="000000"/>
          <w:lang w:val="es-MX"/>
        </w:rPr>
        <w:t>la demanda se basa en la falta de pago del alquiler, una copia de la rendición de cuentas de lo que se ha cobrado y se ha pagado durante los últimos seis meses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 xml:space="preserve">.  El </w:t>
      </w:r>
      <w:r w:rsidRPr="009F7C87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 xml:space="preserve"> tendrá que pagar </w:t>
      </w:r>
      <w:r w:rsidRPr="009F7C87">
        <w:rPr>
          <w:rFonts w:ascii="Times New Roman" w:eastAsia="Arial" w:hAnsi="Times New Roman"/>
          <w:sz w:val="24"/>
          <w:szCs w:val="24"/>
          <w:lang w:val="es-HN"/>
        </w:rPr>
        <w:t>las costas del juzgado</w:t>
      </w:r>
      <w:r w:rsidR="00A97A37" w:rsidRPr="009F7C87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>por</w:t>
      </w:r>
      <w:r w:rsidR="00A97A37" w:rsidRPr="009F7C87">
        <w:rPr>
          <w:rFonts w:ascii="Times New Roman" w:eastAsia="Arial" w:hAnsi="Times New Roman"/>
          <w:sz w:val="24"/>
          <w:szCs w:val="24"/>
          <w:lang w:val="es-HN"/>
        </w:rPr>
        <w:t xml:space="preserve"> promover </w:t>
      </w:r>
      <w:r w:rsidRPr="009F7C87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A97A37" w:rsidRPr="009F7C87">
        <w:rPr>
          <w:rFonts w:ascii="Times New Roman" w:eastAsia="Arial" w:hAnsi="Times New Roman"/>
          <w:sz w:val="24"/>
          <w:szCs w:val="24"/>
          <w:lang w:val="es-HN"/>
        </w:rPr>
        <w:t>acción</w:t>
      </w:r>
      <w:r w:rsidR="0022419A" w:rsidRPr="009F7C87">
        <w:rPr>
          <w:rFonts w:ascii="Times New Roman" w:eastAsia="Arial" w:hAnsi="Times New Roman"/>
          <w:sz w:val="24"/>
          <w:szCs w:val="24"/>
          <w:lang w:val="es-HN"/>
        </w:rPr>
        <w:t xml:space="preserve">.  </w:t>
      </w:r>
      <w:r w:rsidR="00A97A37" w:rsidRPr="009F7C87">
        <w:rPr>
          <w:rFonts w:ascii="Times New Roman" w:eastAsia="Arial" w:hAnsi="Times New Roman"/>
          <w:sz w:val="24"/>
          <w:szCs w:val="24"/>
          <w:lang w:val="es-HN"/>
        </w:rPr>
        <w:t xml:space="preserve">Tras haber recibido la demanda, el inquilino </w:t>
      </w:r>
      <w:r w:rsidR="00E35A05" w:rsidRPr="009F7C87">
        <w:rPr>
          <w:rFonts w:ascii="Times New Roman" w:eastAsia="Arial" w:hAnsi="Times New Roman"/>
          <w:sz w:val="24"/>
          <w:szCs w:val="24"/>
          <w:lang w:val="es-HN"/>
        </w:rPr>
        <w:t>debería entablar una</w:t>
      </w:r>
      <w:r w:rsidR="00A97A37" w:rsidRPr="009F7C87">
        <w:rPr>
          <w:rFonts w:ascii="Times New Roman" w:eastAsia="Arial" w:hAnsi="Times New Roman"/>
          <w:sz w:val="24"/>
          <w:szCs w:val="24"/>
          <w:lang w:val="es-HN"/>
        </w:rPr>
        <w:t xml:space="preserve"> contestación.  El formulario de contestación le da al inquilin</w:t>
      </w:r>
      <w:r w:rsidR="00A97A37" w:rsidRPr="004C66E8">
        <w:rPr>
          <w:rFonts w:ascii="Times New Roman" w:eastAsia="Arial" w:hAnsi="Times New Roman"/>
          <w:sz w:val="24"/>
          <w:szCs w:val="24"/>
          <w:lang w:val="es-HN"/>
        </w:rPr>
        <w:t xml:space="preserve">o varias opciones de las cuales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 xml:space="preserve">podrá </w:t>
      </w:r>
      <w:r w:rsidR="00A97A37" w:rsidRPr="004C66E8">
        <w:rPr>
          <w:rFonts w:ascii="Times New Roman" w:eastAsia="Arial" w:hAnsi="Times New Roman"/>
          <w:sz w:val="24"/>
          <w:szCs w:val="24"/>
          <w:lang w:val="es-HN"/>
        </w:rPr>
        <w:t xml:space="preserve">elegir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para</w:t>
      </w:r>
      <w:r w:rsidR="00A97A37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explica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r</w:t>
      </w:r>
      <w:r w:rsidR="00A97A37"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por qué el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A629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97A37" w:rsidRPr="004C66E8">
        <w:rPr>
          <w:rFonts w:ascii="Times New Roman" w:eastAsia="Arial" w:hAnsi="Times New Roman"/>
          <w:sz w:val="24"/>
          <w:szCs w:val="24"/>
          <w:lang w:val="es-HN"/>
        </w:rPr>
        <w:t xml:space="preserve">no debe prevalecer.  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el inquilino cree que el </w:t>
      </w:r>
      <w:r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>le debe dinero, entonces el inquilino p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uede presentar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una contrademanda. </w:t>
      </w:r>
    </w:p>
    <w:p w14:paraId="1A94FC92" w14:textId="77777777" w:rsidR="00B31928" w:rsidRPr="00347291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MX"/>
        </w:rPr>
      </w:pPr>
    </w:p>
    <w:p w14:paraId="60AA2EAD" w14:textId="77777777" w:rsidR="00B31928" w:rsidRPr="00347291" w:rsidRDefault="00B87E6D" w:rsidP="00A83FE9">
      <w:pPr>
        <w:spacing w:after="0" w:line="240" w:lineRule="auto"/>
        <w:rPr>
          <w:rFonts w:ascii="Times New Roman" w:eastAsia="Arial" w:hAnsi="Times New Roman"/>
          <w:sz w:val="24"/>
          <w:szCs w:val="24"/>
          <w:lang w:val="es-MX"/>
        </w:rPr>
      </w:pPr>
      <w:r>
        <w:rPr>
          <w:rFonts w:ascii="Times New Roman" w:hAnsi="Times New Roman"/>
          <w:sz w:val="24"/>
          <w:szCs w:val="24"/>
        </w:rPr>
        <w:pict w14:anchorId="54EE2F37">
          <v:group id="_x0000_s1026" style="position:absolute;margin-left:22.85pt;margin-top:23.95pt;width:566.3pt;height:744.1pt;z-index:-1;mso-position-horizontal-relative:page;mso-position-vertical-relative:page" coordorigin="457,479" coordsize="11326,14882">
            <v:group id="_x0000_s1033" style="position:absolute;left:480;top:502;width:11280;height:2" coordorigin="480,502" coordsize="11280,2">
              <v:shape id="_x0000_s1034" style="position:absolute;left:480;top:502;width:11280;height:2" coordorigin="480,502" coordsize="11280,0" path="m480,502r11280,e" filled="f" strokeweight="2.32pt">
                <v:path arrowok="t"/>
              </v:shape>
            </v:group>
            <v:group id="_x0000_s1031" style="position:absolute;left:502;top:524;width:2;height:14791" coordorigin="502,524" coordsize="2,14791">
              <v:shape id="_x0000_s1032" style="position:absolute;left:502;top:524;width:2;height:14791" coordorigin="502,524" coordsize="0,14791" path="m502,524r,14792e" filled="f" strokeweight="2.32pt">
                <v:path arrowok="t"/>
              </v:shape>
            </v:group>
            <v:group id="_x0000_s1029" style="position:absolute;left:11738;top:524;width:2;height:14791" coordorigin="11738,524" coordsize="2,14791">
              <v:shape id="_x0000_s1030" style="position:absolute;left:11738;top:524;width:2;height:14791" coordorigin="11738,524" coordsize="0,14791" path="m11738,524r,14792e" filled="f" strokeweight="2.32pt">
                <v:path arrowok="t"/>
              </v:shape>
            </v:group>
            <v:group id="_x0000_s1027" style="position:absolute;left:480;top:15338;width:11280;height:2" coordorigin="480,15338" coordsize="11280,2">
              <v:shape id="_x0000_s1028" style="position:absolute;left:480;top:15338;width:11280;height:2" coordorigin="480,15338" coordsize="11280,0" path="m480,15338r11280,e" filled="f" strokeweight="2.32pt">
                <v:path arrowok="t"/>
              </v:shape>
            </v:group>
            <w10:wrap anchorx="page" anchory="page"/>
          </v:group>
        </w:pic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>La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orden de comparecencia indica que se llevará a cabo el juicio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 xml:space="preserve"> oral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en la fecha indicada en la orden.  Si el inquilino no comparece, y el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o su abogado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se presenta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entonces lo más probable es que se emita un fallo en contra del inquilino.  En la fecha y a la hora indicada en la orden de comparecencia, el juez de paz comenzará a llamar los casos.  Si ambas partes están presentes, el juez le preguntará al inquilino si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 xml:space="preserve">lo que se 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>a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leg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>a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 xml:space="preserve"> en la demanda es cierto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 xml:space="preserve"> y si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el inquilino dice que </w:t>
      </w:r>
      <w:r w:rsidR="00A6299F">
        <w:rPr>
          <w:rFonts w:ascii="Times New Roman" w:eastAsia="Arial" w:hAnsi="Times New Roman"/>
          <w:sz w:val="24"/>
          <w:szCs w:val="24"/>
          <w:lang w:val="es-HN"/>
        </w:rPr>
        <w:t>no es cierto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>, entonces el inquilino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le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tendrá que dar una breve explicación al juez del porqué.  Si la razón parece tener m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é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rito como defensa legal, el juez tendrá que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oír</w:t>
      </w:r>
      <w:r w:rsidR="00B5239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>testimonio de amb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a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s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partes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 y tomar una decisión después del juicio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 xml:space="preserve"> oral</w:t>
      </w:r>
      <w:r w:rsidR="001E6E0F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 </w:t>
      </w:r>
    </w:p>
    <w:p w14:paraId="7BCD812E" w14:textId="77777777" w:rsidR="00B31928" w:rsidRPr="00347291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MX"/>
        </w:rPr>
      </w:pPr>
    </w:p>
    <w:p w14:paraId="15E1B5DA" w14:textId="77777777" w:rsidR="00B31928" w:rsidRPr="00347291" w:rsidRDefault="002C55F4" w:rsidP="008E4D97">
      <w:pPr>
        <w:spacing w:after="0" w:line="240" w:lineRule="auto"/>
        <w:ind w:right="47"/>
        <w:jc w:val="both"/>
        <w:rPr>
          <w:rFonts w:ascii="Times New Roman" w:eastAsia="Arial" w:hAnsi="Times New Roman"/>
          <w:sz w:val="24"/>
          <w:szCs w:val="24"/>
          <w:lang w:val="es-MX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</w:t>
      </w:r>
      <w:r w:rsidR="00102490">
        <w:rPr>
          <w:rFonts w:ascii="Times New Roman" w:eastAsia="Arial" w:hAnsi="Times New Roman"/>
          <w:sz w:val="24"/>
          <w:szCs w:val="24"/>
          <w:lang w:val="es-HN"/>
        </w:rPr>
        <w:t>el arrendador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 xml:space="preserve"> recibe un fallo contra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el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inquilino, podrá solicitar una orden de restitución para la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 xml:space="preserve">toma de posesión de nuevo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la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dentro de cinco días.  Existe un costo por emitir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 xml:space="preserve"> l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 orden. 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Un auxiliar de justicia (</w:t>
      </w:r>
      <w:r w:rsidR="00B5239F" w:rsidRPr="005121DC">
        <w:rPr>
          <w:rFonts w:ascii="Times New Roman" w:eastAsia="Arial" w:hAnsi="Times New Roman"/>
          <w:i/>
          <w:sz w:val="24"/>
          <w:szCs w:val="24"/>
          <w:lang w:val="es-HN"/>
        </w:rPr>
        <w:t>constable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) o la oficina del alguacil realiza la notificación de 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stas órdenes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 xml:space="preserve"> y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le indicará al inquilino que abandone la propiedad en ese momento. Existe un costo por 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 xml:space="preserve">la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notificación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la orden</w:t>
      </w:r>
      <w:r w:rsidRPr="00347291">
        <w:rPr>
          <w:rFonts w:ascii="Times New Roman" w:eastAsia="Arial" w:hAnsi="Times New Roman"/>
          <w:sz w:val="24"/>
          <w:szCs w:val="24"/>
          <w:lang w:val="es-MX"/>
        </w:rPr>
        <w:t xml:space="preserve">. 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arrendador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podrá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terminar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los servicios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básicos de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en ese momento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,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pero no podrá deshacerse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 xml:space="preserve">de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ni vender 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ninguna pertenencia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del inquilino por un plazo de 21 días</w:t>
      </w:r>
      <w:r w:rsidR="00B5239F">
        <w:rPr>
          <w:rFonts w:ascii="Times New Roman" w:eastAsia="Arial" w:hAnsi="Times New Roman"/>
          <w:sz w:val="24"/>
          <w:szCs w:val="24"/>
          <w:lang w:val="es-HN"/>
        </w:rPr>
        <w:t>, según las secciones</w:t>
      </w:r>
      <w:r w:rsidR="00116FF4" w:rsidRPr="00347291">
        <w:rPr>
          <w:rFonts w:ascii="Times New Roman" w:eastAsia="Arial" w:hAnsi="Times New Roman"/>
          <w:sz w:val="24"/>
          <w:szCs w:val="24"/>
          <w:lang w:val="es-MX"/>
        </w:rPr>
        <w:t xml:space="preserve"> 33-1368E </w:t>
      </w:r>
      <w:r w:rsidR="00B5239F">
        <w:rPr>
          <w:rFonts w:ascii="Times New Roman" w:eastAsia="Arial" w:hAnsi="Times New Roman"/>
          <w:sz w:val="24"/>
          <w:szCs w:val="24"/>
          <w:lang w:val="es-MX"/>
        </w:rPr>
        <w:t>a</w:t>
      </w:r>
      <w:r w:rsidR="00116FF4" w:rsidRPr="00347291">
        <w:rPr>
          <w:rFonts w:ascii="Times New Roman" w:eastAsia="Arial" w:hAnsi="Times New Roman"/>
          <w:sz w:val="24"/>
          <w:szCs w:val="24"/>
          <w:lang w:val="es-MX"/>
        </w:rPr>
        <w:t xml:space="preserve"> 33-1370</w:t>
      </w:r>
      <w:r w:rsidR="00B5239F">
        <w:rPr>
          <w:rFonts w:ascii="Times New Roman" w:eastAsia="Arial" w:hAnsi="Times New Roman"/>
          <w:sz w:val="24"/>
          <w:szCs w:val="24"/>
          <w:lang w:val="es-MX"/>
        </w:rPr>
        <w:t xml:space="preserve"> de A.R.S</w:t>
      </w:r>
      <w:r w:rsidR="00116FF4" w:rsidRPr="00347291">
        <w:rPr>
          <w:rFonts w:ascii="Times New Roman" w:eastAsia="Arial" w:hAnsi="Times New Roman"/>
          <w:sz w:val="24"/>
          <w:szCs w:val="24"/>
          <w:lang w:val="es-MX"/>
        </w:rPr>
        <w:t>.</w:t>
      </w:r>
    </w:p>
    <w:p w14:paraId="0F0A34A7" w14:textId="77777777" w:rsidR="00B31928" w:rsidRPr="00347291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MX"/>
        </w:rPr>
      </w:pPr>
    </w:p>
    <w:p w14:paraId="1592B6F3" w14:textId="77777777" w:rsidR="00B31928" w:rsidRPr="00347291" w:rsidRDefault="00B5239F" w:rsidP="008E4D97">
      <w:pPr>
        <w:spacing w:after="0" w:line="240" w:lineRule="auto"/>
        <w:ind w:right="561"/>
        <w:rPr>
          <w:rFonts w:ascii="Times New Roman" w:eastAsia="Arial" w:hAnsi="Times New Roman"/>
          <w:sz w:val="24"/>
          <w:szCs w:val="24"/>
          <w:lang w:val="es-MX"/>
        </w:rPr>
      </w:pPr>
      <w:r>
        <w:rPr>
          <w:rFonts w:ascii="Times New Roman" w:eastAsia="Arial" w:hAnsi="Times New Roman"/>
          <w:sz w:val="24"/>
          <w:szCs w:val="24"/>
          <w:lang w:val="es-HN"/>
        </w:rPr>
        <w:t>El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inquilino podrá evitar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la</w:t>
      </w:r>
      <w:r w:rsidR="00B21AC0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molestia, gasto y vergüenza asociada con una orden de restitución </w:t>
      </w:r>
      <w:r w:rsidR="00102490">
        <w:rPr>
          <w:rFonts w:ascii="Times New Roman" w:eastAsia="Arial" w:hAnsi="Times New Roman"/>
          <w:sz w:val="24"/>
          <w:szCs w:val="24"/>
          <w:lang w:val="es-HN"/>
        </w:rPr>
        <w:t>entregándole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 las llaves al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arrendador y al hacerlo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,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 xml:space="preserve">se 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termina la posesión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 xml:space="preserve">del inquilino 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de la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vivienda</w:t>
      </w:r>
      <w:r w:rsidR="002C55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</w:t>
      </w:r>
    </w:p>
    <w:p w14:paraId="3881384F" w14:textId="77777777" w:rsidR="00B31928" w:rsidRPr="00347291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MX"/>
        </w:rPr>
      </w:pPr>
    </w:p>
    <w:p w14:paraId="5059F2BC" w14:textId="77777777" w:rsidR="00B31928" w:rsidRPr="004C66E8" w:rsidRDefault="002C55F4" w:rsidP="008E4D97">
      <w:pPr>
        <w:spacing w:after="0" w:line="240" w:lineRule="auto"/>
        <w:ind w:right="-2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Apelación de un </w:t>
      </w:r>
      <w:r w:rsidR="00B21AC0">
        <w:rPr>
          <w:rFonts w:ascii="Times New Roman" w:eastAsia="Arial" w:hAnsi="Times New Roman"/>
          <w:b/>
          <w:bCs/>
          <w:sz w:val="24"/>
          <w:szCs w:val="24"/>
          <w:lang w:val="es-HN"/>
        </w:rPr>
        <w:t>f</w:t>
      </w:r>
      <w:r w:rsidRPr="004C66E8">
        <w:rPr>
          <w:rFonts w:ascii="Times New Roman" w:eastAsia="Arial" w:hAnsi="Times New Roman"/>
          <w:b/>
          <w:bCs/>
          <w:sz w:val="24"/>
          <w:szCs w:val="24"/>
          <w:lang w:val="es-HN"/>
        </w:rPr>
        <w:t xml:space="preserve">allo  </w:t>
      </w:r>
    </w:p>
    <w:p w14:paraId="25C1ED71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1BBEC50C" w14:textId="77777777" w:rsidR="00B31928" w:rsidRPr="004C66E8" w:rsidRDefault="00BF5AA8" w:rsidP="008E4D97">
      <w:pPr>
        <w:spacing w:after="0" w:line="240" w:lineRule="auto"/>
        <w:ind w:right="217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Un inquilino podrá apelar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fallo de desalojo/lanzamiento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 xml:space="preserve"> ante el tribunal superior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.  Dentro de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 xml:space="preserve"> un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plazo de cinco días a partir del fallo, el inquilino deberá hacer lo siguiente: </w:t>
      </w:r>
    </w:p>
    <w:p w14:paraId="009A0B4B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30AFFCFC" w14:textId="77777777" w:rsidR="00B31928" w:rsidRPr="004C66E8" w:rsidRDefault="00116FF4" w:rsidP="006B4727">
      <w:pPr>
        <w:spacing w:after="0" w:line="240" w:lineRule="auto"/>
        <w:ind w:left="1080" w:right="-20" w:hanging="36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(1)</w:t>
      </w:r>
      <w:r w:rsidR="006B472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B21AC0">
        <w:rPr>
          <w:rFonts w:ascii="Times New Roman" w:eastAsia="Arial" w:hAnsi="Times New Roman"/>
          <w:sz w:val="24"/>
          <w:szCs w:val="24"/>
          <w:lang w:val="es-HN"/>
        </w:rPr>
        <w:t>Presentar un Aviso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a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>pelación.</w:t>
      </w:r>
    </w:p>
    <w:p w14:paraId="6A8926FD" w14:textId="77777777" w:rsidR="00B31928" w:rsidRPr="004C66E8" w:rsidRDefault="00116FF4" w:rsidP="006B4727">
      <w:pPr>
        <w:spacing w:after="0" w:line="240" w:lineRule="auto"/>
        <w:ind w:left="1080" w:right="-20" w:hanging="36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(2)</w:t>
      </w:r>
      <w:r w:rsidR="006B472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>Pr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esentar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 xml:space="preserve"> </w:t>
      </w:r>
      <w:r w:rsidR="00A644B5"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="00BF5AA8" w:rsidRPr="005121DC">
        <w:rPr>
          <w:rFonts w:ascii="Times New Roman" w:eastAsia="Arial" w:hAnsi="Times New Roman"/>
          <w:sz w:val="24"/>
          <w:szCs w:val="24"/>
          <w:lang w:val="es-HN"/>
        </w:rPr>
        <w:t>Designación de</w:t>
      </w:r>
      <w:r w:rsidR="00C64DA7" w:rsidRPr="005121DC">
        <w:rPr>
          <w:rFonts w:ascii="Times New Roman" w:eastAsia="Arial" w:hAnsi="Times New Roman"/>
          <w:sz w:val="24"/>
          <w:szCs w:val="24"/>
          <w:lang w:val="es-HN"/>
        </w:rPr>
        <w:t xml:space="preserve"> las actas a apelar</w:t>
      </w:r>
      <w:r w:rsidR="00BF5AA8" w:rsidRPr="005121DC">
        <w:rPr>
          <w:rFonts w:ascii="Times New Roman" w:eastAsia="Arial" w:hAnsi="Times New Roman"/>
          <w:sz w:val="24"/>
          <w:szCs w:val="24"/>
          <w:lang w:val="es-HN"/>
        </w:rPr>
        <w:t>.</w:t>
      </w:r>
    </w:p>
    <w:p w14:paraId="2AA99C47" w14:textId="77777777" w:rsidR="00B31928" w:rsidRPr="004C66E8" w:rsidRDefault="00116FF4" w:rsidP="006B4727">
      <w:pPr>
        <w:spacing w:after="0" w:line="240" w:lineRule="auto"/>
        <w:ind w:left="1080" w:right="-20" w:hanging="360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>(3)</w:t>
      </w:r>
      <w:r w:rsidR="006B4727" w:rsidRPr="004C66E8">
        <w:rPr>
          <w:rFonts w:ascii="Times New Roman" w:eastAsia="Arial" w:hAnsi="Times New Roman"/>
          <w:sz w:val="24"/>
          <w:szCs w:val="24"/>
          <w:lang w:val="es-HN"/>
        </w:rPr>
        <w:tab/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>Pagar</w:t>
      </w:r>
      <w:r w:rsidR="00102490">
        <w:rPr>
          <w:rFonts w:ascii="Times New Roman" w:eastAsia="Arial" w:hAnsi="Times New Roman"/>
          <w:sz w:val="24"/>
          <w:szCs w:val="24"/>
          <w:lang w:val="es-HN"/>
        </w:rPr>
        <w:t xml:space="preserve"> las costas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una apelación o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presenta</w:t>
      </w:r>
      <w:r w:rsidR="00B21AC0" w:rsidRPr="004C66E8">
        <w:rPr>
          <w:rFonts w:ascii="Times New Roman" w:eastAsia="Arial" w:hAnsi="Times New Roman"/>
          <w:sz w:val="24"/>
          <w:szCs w:val="24"/>
          <w:lang w:val="es-HN"/>
        </w:rPr>
        <w:t xml:space="preserve">r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 xml:space="preserve">una 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 xml:space="preserve">solicitud de exención o </w:t>
      </w:r>
      <w:r w:rsidR="00B21AC0">
        <w:rPr>
          <w:rFonts w:ascii="Times New Roman" w:eastAsia="Arial" w:hAnsi="Times New Roman"/>
          <w:sz w:val="24"/>
          <w:szCs w:val="24"/>
          <w:lang w:val="es-HN"/>
        </w:rPr>
        <w:t>prórroga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 la</w:t>
      </w:r>
      <w:r w:rsidR="00102490">
        <w:rPr>
          <w:rFonts w:ascii="Times New Roman" w:eastAsia="Arial" w:hAnsi="Times New Roman"/>
          <w:sz w:val="24"/>
          <w:szCs w:val="24"/>
          <w:lang w:val="es-HN"/>
        </w:rPr>
        <w:t>s costas</w:t>
      </w:r>
      <w:r w:rsidR="00BF5AA8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 </w:t>
      </w:r>
    </w:p>
    <w:p w14:paraId="47DD2237" w14:textId="77777777" w:rsidR="00B31928" w:rsidRPr="004C66E8" w:rsidRDefault="00B31928" w:rsidP="008E4D97">
      <w:pPr>
        <w:spacing w:after="0" w:line="240" w:lineRule="auto"/>
        <w:rPr>
          <w:rFonts w:ascii="Times New Roman" w:hAnsi="Times New Roman"/>
          <w:sz w:val="24"/>
          <w:szCs w:val="24"/>
          <w:lang w:val="es-HN"/>
        </w:rPr>
      </w:pPr>
    </w:p>
    <w:p w14:paraId="09766A55" w14:textId="77777777" w:rsidR="00B31928" w:rsidRPr="004C66E8" w:rsidRDefault="00BF5AA8" w:rsidP="008E4D97">
      <w:pPr>
        <w:spacing w:after="0" w:line="240" w:lineRule="auto"/>
        <w:ind w:right="132"/>
        <w:rPr>
          <w:rFonts w:ascii="Times New Roman" w:eastAsia="Arial" w:hAnsi="Times New Roman"/>
          <w:sz w:val="24"/>
          <w:szCs w:val="24"/>
          <w:lang w:val="es-HN"/>
        </w:rPr>
      </w:pP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Si el inquilino desea detener la ejecución del fallo, entonces </w:t>
      </w:r>
      <w:r w:rsidR="004857FA" w:rsidRPr="004C66E8">
        <w:rPr>
          <w:rFonts w:ascii="Times New Roman" w:eastAsia="Arial" w:hAnsi="Times New Roman"/>
          <w:sz w:val="24"/>
          <w:szCs w:val="24"/>
          <w:lang w:val="es-HN"/>
        </w:rPr>
        <w:t>te</w:t>
      </w:r>
      <w:r w:rsidR="00A63204" w:rsidRPr="004C66E8">
        <w:rPr>
          <w:rFonts w:ascii="Times New Roman" w:eastAsia="Arial" w:hAnsi="Times New Roman"/>
          <w:sz w:val="24"/>
          <w:szCs w:val="24"/>
          <w:lang w:val="es-HN"/>
        </w:rPr>
        <w:t>ndrá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que también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presentar una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fianza</w:t>
      </w:r>
      <w:r w:rsidR="00DB133E">
        <w:rPr>
          <w:rFonts w:ascii="Times New Roman" w:eastAsia="Arial" w:hAnsi="Times New Roman"/>
          <w:sz w:val="24"/>
          <w:szCs w:val="24"/>
          <w:lang w:val="es-HN"/>
        </w:rPr>
        <w:t xml:space="preserve"> para la suspensión del fallo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La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fianza deberá ser de una cantidad que equivalga al fallo y l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 xml:space="preserve">as costas, según la sección 6(a)(1) de las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>Regla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s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del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t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ribunal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s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uperior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del procedimiento en apelaciones civiles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 xml:space="preserve">. </w:t>
      </w:r>
      <w:r w:rsidRPr="004C66E8">
        <w:rPr>
          <w:rFonts w:ascii="Times New Roman" w:eastAsia="Arial" w:hAnsi="Times New Roman"/>
          <w:sz w:val="24"/>
          <w:szCs w:val="24"/>
          <w:lang w:val="es-HN"/>
        </w:rPr>
        <w:t xml:space="preserve">Además, el inquilino deberá continuar pagando el alquiler 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>al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 xml:space="preserve"> juzgado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con el fin de detener la acción de desalojo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, según la sección 6(a)(5) de las Reglas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 del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t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ribunal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s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uperior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d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 xml:space="preserve">el 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procedimiento en a</w:t>
      </w:r>
      <w:r w:rsidR="00346492" w:rsidRPr="004C66E8">
        <w:rPr>
          <w:rFonts w:ascii="Times New Roman" w:eastAsia="Arial" w:hAnsi="Times New Roman"/>
          <w:sz w:val="24"/>
          <w:szCs w:val="24"/>
          <w:lang w:val="es-HN"/>
        </w:rPr>
        <w:t>pelaci</w:t>
      </w:r>
      <w:r w:rsidR="00020F2B">
        <w:rPr>
          <w:rFonts w:ascii="Times New Roman" w:eastAsia="Arial" w:hAnsi="Times New Roman"/>
          <w:sz w:val="24"/>
          <w:szCs w:val="24"/>
          <w:lang w:val="es-HN"/>
        </w:rPr>
        <w:t>ones civiles</w:t>
      </w:r>
      <w:r w:rsidR="00116FF4" w:rsidRPr="004C66E8">
        <w:rPr>
          <w:rFonts w:ascii="Times New Roman" w:eastAsia="Arial" w:hAnsi="Times New Roman"/>
          <w:sz w:val="24"/>
          <w:szCs w:val="24"/>
          <w:lang w:val="es-HN"/>
        </w:rPr>
        <w:t>.</w:t>
      </w:r>
    </w:p>
    <w:sectPr w:rsidR="00B31928" w:rsidRPr="004C66E8" w:rsidSect="00960DE6">
      <w:headerReference w:type="default" r:id="rId14"/>
      <w:footerReference w:type="default" r:id="rId15"/>
      <w:pgSz w:w="12240" w:h="15840" w:code="1"/>
      <w:pgMar w:top="720" w:right="720" w:bottom="720" w:left="720" w:header="360" w:footer="36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E2FCF" w14:textId="77777777" w:rsidR="00B87E6D" w:rsidRDefault="00B87E6D" w:rsidP="00B31928">
      <w:pPr>
        <w:spacing w:after="0" w:line="240" w:lineRule="auto"/>
      </w:pPr>
      <w:r>
        <w:separator/>
      </w:r>
    </w:p>
  </w:endnote>
  <w:endnote w:type="continuationSeparator" w:id="0">
    <w:p w14:paraId="6628FE17" w14:textId="77777777" w:rsidR="00B87E6D" w:rsidRDefault="00B87E6D" w:rsidP="00B31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21B64" w14:textId="77777777" w:rsidR="007A538F" w:rsidRDefault="007A538F" w:rsidP="00960DE6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Arial" w:hAnsi="Arial" w:cs="Arial"/>
        <w:sz w:val="16"/>
        <w:szCs w:val="16"/>
      </w:rPr>
    </w:pPr>
  </w:p>
  <w:p w14:paraId="74D1A4DD" w14:textId="2B0064E3" w:rsidR="007A538F" w:rsidRPr="004E09FE" w:rsidRDefault="007A538F" w:rsidP="00960DE6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/>
        <w:sz w:val="16"/>
        <w:szCs w:val="16"/>
      </w:rPr>
    </w:pPr>
    <w:r w:rsidRPr="004E09FE">
      <w:rPr>
        <w:rFonts w:ascii="Times New Roman" w:hAnsi="Times New Roman"/>
        <w:sz w:val="16"/>
        <w:szCs w:val="16"/>
      </w:rPr>
      <w:t>Arizona Supreme Court</w:t>
    </w:r>
    <w:r w:rsidRPr="004E09FE">
      <w:rPr>
        <w:rFonts w:ascii="Times New Roman" w:hAnsi="Times New Roman"/>
        <w:sz w:val="16"/>
        <w:szCs w:val="16"/>
      </w:rPr>
      <w:tab/>
      <w:t xml:space="preserve">Page </w:t>
    </w:r>
    <w:r w:rsidRPr="004E09FE">
      <w:rPr>
        <w:rFonts w:ascii="Times New Roman" w:hAnsi="Times New Roman"/>
        <w:sz w:val="16"/>
        <w:szCs w:val="16"/>
      </w:rPr>
      <w:fldChar w:fldCharType="begin"/>
    </w:r>
    <w:r w:rsidRPr="004E09FE">
      <w:rPr>
        <w:rFonts w:ascii="Times New Roman" w:hAnsi="Times New Roman"/>
        <w:sz w:val="16"/>
        <w:szCs w:val="16"/>
      </w:rPr>
      <w:instrText xml:space="preserve"> PAGE </w:instrText>
    </w:r>
    <w:r w:rsidRPr="004E09FE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noProof/>
        <w:sz w:val="16"/>
        <w:szCs w:val="16"/>
      </w:rPr>
      <w:t>1</w:t>
    </w:r>
    <w:r w:rsidRPr="004E09FE">
      <w:rPr>
        <w:rFonts w:ascii="Times New Roman" w:hAnsi="Times New Roman"/>
        <w:sz w:val="16"/>
        <w:szCs w:val="16"/>
      </w:rPr>
      <w:fldChar w:fldCharType="end"/>
    </w:r>
    <w:r w:rsidRPr="004E09FE">
      <w:rPr>
        <w:rFonts w:ascii="Times New Roman" w:hAnsi="Times New Roman"/>
        <w:sz w:val="16"/>
        <w:szCs w:val="16"/>
      </w:rPr>
      <w:t xml:space="preserve"> of </w:t>
    </w:r>
    <w:r w:rsidRPr="004E09FE">
      <w:rPr>
        <w:rFonts w:ascii="Times New Roman" w:hAnsi="Times New Roman"/>
        <w:sz w:val="16"/>
        <w:szCs w:val="16"/>
      </w:rPr>
      <w:fldChar w:fldCharType="begin"/>
    </w:r>
    <w:r w:rsidRPr="004E09FE">
      <w:rPr>
        <w:rFonts w:ascii="Times New Roman" w:hAnsi="Times New Roman"/>
        <w:sz w:val="16"/>
        <w:szCs w:val="16"/>
      </w:rPr>
      <w:instrText xml:space="preserve"> NUMPAGES  </w:instrText>
    </w:r>
    <w:r w:rsidRPr="004E09FE">
      <w:rPr>
        <w:rFonts w:ascii="Times New Roman" w:hAnsi="Times New Roman"/>
        <w:sz w:val="16"/>
        <w:szCs w:val="16"/>
      </w:rPr>
      <w:fldChar w:fldCharType="separate"/>
    </w:r>
    <w:r>
      <w:rPr>
        <w:rFonts w:ascii="Times New Roman" w:hAnsi="Times New Roman"/>
        <w:noProof/>
        <w:sz w:val="16"/>
        <w:szCs w:val="16"/>
      </w:rPr>
      <w:t>1</w:t>
    </w:r>
    <w:r w:rsidRPr="004E09FE">
      <w:rPr>
        <w:rFonts w:ascii="Times New Roman" w:hAnsi="Times New Roman"/>
        <w:sz w:val="16"/>
        <w:szCs w:val="16"/>
      </w:rPr>
      <w:fldChar w:fldCharType="end"/>
    </w:r>
    <w:r w:rsidRPr="004E09FE">
      <w:rPr>
        <w:rFonts w:ascii="Times New Roman" w:hAnsi="Times New Roman"/>
        <w:sz w:val="16"/>
        <w:szCs w:val="16"/>
      </w:rPr>
      <w:tab/>
      <w:t>MHJCEA1IS-</w:t>
    </w:r>
    <w:r w:rsidR="002653C8">
      <w:rPr>
        <w:rFonts w:ascii="Times New Roman" w:hAnsi="Times New Roman"/>
        <w:sz w:val="16"/>
        <w:szCs w:val="16"/>
      </w:rPr>
      <w:t>092422</w:t>
    </w:r>
  </w:p>
  <w:p w14:paraId="29AEB4D0" w14:textId="77777777" w:rsidR="007A538F" w:rsidRPr="004E09FE" w:rsidRDefault="007A538F" w:rsidP="004E09FE">
    <w:pPr>
      <w:tabs>
        <w:tab w:val="center" w:pos="5400"/>
        <w:tab w:val="right" w:pos="10800"/>
      </w:tabs>
      <w:rPr>
        <w:rFonts w:ascii="Times New Roman" w:hAnsi="Times New Roman"/>
      </w:rPr>
    </w:pPr>
    <w:r w:rsidRPr="004E09FE">
      <w:rPr>
        <w:rFonts w:ascii="Times New Roman" w:hAnsi="Times New Roman"/>
        <w:sz w:val="16"/>
        <w:szCs w:val="16"/>
      </w:rPr>
      <w:t>Complaint and Summons Instructions (Eviction Action)</w:t>
    </w:r>
    <w:r w:rsidRPr="004E09FE">
      <w:rPr>
        <w:rFonts w:ascii="Times New Roman" w:hAnsi="Times New Roman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4C240" w14:textId="77777777" w:rsidR="00B87E6D" w:rsidRDefault="00B87E6D" w:rsidP="00B31928">
      <w:pPr>
        <w:spacing w:after="0" w:line="240" w:lineRule="auto"/>
      </w:pPr>
      <w:r>
        <w:separator/>
      </w:r>
    </w:p>
  </w:footnote>
  <w:footnote w:type="continuationSeparator" w:id="0">
    <w:p w14:paraId="03A35851" w14:textId="77777777" w:rsidR="00B87E6D" w:rsidRDefault="00B87E6D" w:rsidP="00B319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A7D21" w14:textId="77777777" w:rsidR="007A538F" w:rsidRDefault="007A538F">
    <w:pPr>
      <w:spacing w:after="0"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3714C"/>
    <w:multiLevelType w:val="hybridMultilevel"/>
    <w:tmpl w:val="9B2213D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F5D7422"/>
    <w:multiLevelType w:val="hybridMultilevel"/>
    <w:tmpl w:val="08F8731C"/>
    <w:lvl w:ilvl="0" w:tplc="5762C6FA">
      <w:numFmt w:val="bullet"/>
      <w:lvlText w:val="·"/>
      <w:lvlJc w:val="left"/>
      <w:pPr>
        <w:ind w:left="1080" w:hanging="360"/>
      </w:pPr>
      <w:rPr>
        <w:rFonts w:ascii="Times New Roman" w:eastAsia="Arial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E5A6142"/>
    <w:multiLevelType w:val="hybridMultilevel"/>
    <w:tmpl w:val="26E8EE9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 w15:restartNumberingAfterBreak="0">
    <w:nsid w:val="608525D6"/>
    <w:multiLevelType w:val="hybridMultilevel"/>
    <w:tmpl w:val="6E288620"/>
    <w:lvl w:ilvl="0" w:tplc="5762C6FA">
      <w:numFmt w:val="bullet"/>
      <w:lvlText w:val="·"/>
      <w:lvlJc w:val="left"/>
      <w:pPr>
        <w:ind w:left="1800" w:hanging="360"/>
      </w:pPr>
      <w:rPr>
        <w:rFonts w:ascii="Times New Roman" w:eastAsia="Arial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29C37CE"/>
    <w:multiLevelType w:val="hybridMultilevel"/>
    <w:tmpl w:val="66ECFA00"/>
    <w:lvl w:ilvl="0" w:tplc="04090001">
      <w:start w:val="1"/>
      <w:numFmt w:val="bullet"/>
      <w:lvlText w:val=""/>
      <w:lvlJc w:val="left"/>
      <w:pPr>
        <w:ind w:left="226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oNotTrackMoves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31928"/>
    <w:rsid w:val="00013530"/>
    <w:rsid w:val="00020F2B"/>
    <w:rsid w:val="00022CD7"/>
    <w:rsid w:val="00063890"/>
    <w:rsid w:val="000752E9"/>
    <w:rsid w:val="00076736"/>
    <w:rsid w:val="00086909"/>
    <w:rsid w:val="000E6DD9"/>
    <w:rsid w:val="000F0879"/>
    <w:rsid w:val="000F27D3"/>
    <w:rsid w:val="00102490"/>
    <w:rsid w:val="00102EF3"/>
    <w:rsid w:val="00107452"/>
    <w:rsid w:val="00116FF4"/>
    <w:rsid w:val="00147BE8"/>
    <w:rsid w:val="001829FD"/>
    <w:rsid w:val="001D52B0"/>
    <w:rsid w:val="001E6E0F"/>
    <w:rsid w:val="00203387"/>
    <w:rsid w:val="00204651"/>
    <w:rsid w:val="0022419A"/>
    <w:rsid w:val="00247F08"/>
    <w:rsid w:val="002653C8"/>
    <w:rsid w:val="002904EF"/>
    <w:rsid w:val="00294703"/>
    <w:rsid w:val="002A54B8"/>
    <w:rsid w:val="002B5E3E"/>
    <w:rsid w:val="002C55F4"/>
    <w:rsid w:val="002D6A3A"/>
    <w:rsid w:val="002F4FC6"/>
    <w:rsid w:val="00346492"/>
    <w:rsid w:val="00347291"/>
    <w:rsid w:val="003570B1"/>
    <w:rsid w:val="003728EC"/>
    <w:rsid w:val="00381A7F"/>
    <w:rsid w:val="003A7581"/>
    <w:rsid w:val="003F4200"/>
    <w:rsid w:val="00404DA9"/>
    <w:rsid w:val="00446E9F"/>
    <w:rsid w:val="004556BE"/>
    <w:rsid w:val="00484BCB"/>
    <w:rsid w:val="004857FA"/>
    <w:rsid w:val="0049110B"/>
    <w:rsid w:val="004C66E8"/>
    <w:rsid w:val="004E09FE"/>
    <w:rsid w:val="004E2B0C"/>
    <w:rsid w:val="004F6A8D"/>
    <w:rsid w:val="004F7AEE"/>
    <w:rsid w:val="0050184A"/>
    <w:rsid w:val="005101ED"/>
    <w:rsid w:val="005121DC"/>
    <w:rsid w:val="0057268A"/>
    <w:rsid w:val="00573BDF"/>
    <w:rsid w:val="0058614F"/>
    <w:rsid w:val="005A19D2"/>
    <w:rsid w:val="005C47E3"/>
    <w:rsid w:val="005F2774"/>
    <w:rsid w:val="00601765"/>
    <w:rsid w:val="006068E3"/>
    <w:rsid w:val="00620BF6"/>
    <w:rsid w:val="006478D8"/>
    <w:rsid w:val="006B4727"/>
    <w:rsid w:val="006C54F4"/>
    <w:rsid w:val="006C5C16"/>
    <w:rsid w:val="006C7446"/>
    <w:rsid w:val="006D2275"/>
    <w:rsid w:val="007030B7"/>
    <w:rsid w:val="00726C72"/>
    <w:rsid w:val="00732A27"/>
    <w:rsid w:val="0075506B"/>
    <w:rsid w:val="00765318"/>
    <w:rsid w:val="007A538F"/>
    <w:rsid w:val="007E29FD"/>
    <w:rsid w:val="007E7CCA"/>
    <w:rsid w:val="00821769"/>
    <w:rsid w:val="008601E3"/>
    <w:rsid w:val="00860DA7"/>
    <w:rsid w:val="00890CE2"/>
    <w:rsid w:val="008B0BD0"/>
    <w:rsid w:val="008C2D3D"/>
    <w:rsid w:val="008E4D97"/>
    <w:rsid w:val="008F0E99"/>
    <w:rsid w:val="00906162"/>
    <w:rsid w:val="00907793"/>
    <w:rsid w:val="00914A68"/>
    <w:rsid w:val="00952B04"/>
    <w:rsid w:val="00960DE6"/>
    <w:rsid w:val="0096477F"/>
    <w:rsid w:val="00977CFB"/>
    <w:rsid w:val="009874E2"/>
    <w:rsid w:val="009F7C87"/>
    <w:rsid w:val="00A01ABA"/>
    <w:rsid w:val="00A11C10"/>
    <w:rsid w:val="00A13DC6"/>
    <w:rsid w:val="00A14CE9"/>
    <w:rsid w:val="00A20010"/>
    <w:rsid w:val="00A474B2"/>
    <w:rsid w:val="00A6299F"/>
    <w:rsid w:val="00A63204"/>
    <w:rsid w:val="00A644B5"/>
    <w:rsid w:val="00A650F6"/>
    <w:rsid w:val="00A83FE9"/>
    <w:rsid w:val="00A94786"/>
    <w:rsid w:val="00A97A37"/>
    <w:rsid w:val="00AA6237"/>
    <w:rsid w:val="00AB7E47"/>
    <w:rsid w:val="00AD7111"/>
    <w:rsid w:val="00AE4CE7"/>
    <w:rsid w:val="00B14155"/>
    <w:rsid w:val="00B21AC0"/>
    <w:rsid w:val="00B31928"/>
    <w:rsid w:val="00B32942"/>
    <w:rsid w:val="00B37962"/>
    <w:rsid w:val="00B37A7C"/>
    <w:rsid w:val="00B5239F"/>
    <w:rsid w:val="00B81767"/>
    <w:rsid w:val="00B87E6D"/>
    <w:rsid w:val="00BA7B96"/>
    <w:rsid w:val="00BC489C"/>
    <w:rsid w:val="00BF374D"/>
    <w:rsid w:val="00BF5AA8"/>
    <w:rsid w:val="00C02664"/>
    <w:rsid w:val="00C30240"/>
    <w:rsid w:val="00C453C1"/>
    <w:rsid w:val="00C63107"/>
    <w:rsid w:val="00C64DA7"/>
    <w:rsid w:val="00C93CF4"/>
    <w:rsid w:val="00C9518C"/>
    <w:rsid w:val="00CB437B"/>
    <w:rsid w:val="00CE6987"/>
    <w:rsid w:val="00D06380"/>
    <w:rsid w:val="00D13B5C"/>
    <w:rsid w:val="00D379BB"/>
    <w:rsid w:val="00DB133E"/>
    <w:rsid w:val="00E35019"/>
    <w:rsid w:val="00E35A05"/>
    <w:rsid w:val="00E86166"/>
    <w:rsid w:val="00EA72A0"/>
    <w:rsid w:val="00EB7D40"/>
    <w:rsid w:val="00EC748F"/>
    <w:rsid w:val="00EC7A3B"/>
    <w:rsid w:val="00EE0617"/>
    <w:rsid w:val="00EF679F"/>
    <w:rsid w:val="00EF686F"/>
    <w:rsid w:val="00F2777A"/>
    <w:rsid w:val="00F30D76"/>
    <w:rsid w:val="00F46711"/>
    <w:rsid w:val="00F75C3B"/>
    <w:rsid w:val="00FC21FC"/>
    <w:rsid w:val="00FF4882"/>
    <w:rsid w:val="00FF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F70699"/>
  <w15:chartTrackingRefBased/>
  <w15:docId w15:val="{460A2385-32E4-49D4-9326-0CE978FF5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  <w:pPr>
      <w:widowControl w:val="0"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018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184A"/>
  </w:style>
  <w:style w:type="paragraph" w:styleId="Footer">
    <w:name w:val="footer"/>
    <w:basedOn w:val="Normal"/>
    <w:link w:val="FooterChar"/>
    <w:uiPriority w:val="99"/>
    <w:unhideWhenUsed/>
    <w:rsid w:val="005018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84A"/>
  </w:style>
  <w:style w:type="table" w:styleId="TableGrid">
    <w:name w:val="Table Grid"/>
    <w:basedOn w:val="TableNormal"/>
    <w:uiPriority w:val="59"/>
    <w:rsid w:val="002046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E4D97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8E4D9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C2D3D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4911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110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110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110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9110B"/>
    <w:rPr>
      <w:b/>
      <w:bCs/>
    </w:rPr>
  </w:style>
  <w:style w:type="character" w:styleId="Hyperlink">
    <w:name w:val="Hyperlink"/>
    <w:uiPriority w:val="99"/>
    <w:unhideWhenUsed/>
    <w:rsid w:val="00B81767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B817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AZLawHelp.org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AZLawHelp.org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azcourts.gov/desaloj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F01IS</Sort_x0020_ID>
    <EffectiveDate xmlns="521f91b8-91cc-4ac0-8293-5b66aee000f1">2022-09-24T07:00:00+00:00</EffectiveDate>
    <CaseType xmlns="521f91b8-91cc-4ac0-8293-5b66aee000f1">Eviction</CaseType>
    <FormNo_x002e_0 xmlns="521f91b8-91cc-4ac0-8293-5b66aee000f1">MHJCEA1IS</FormNo_x002e_0>
    <CourtType xmlns="521f91b8-91cc-4ac0-8293-5b66aee000f1" xsi:nil="true"/>
    <Notes xmlns="521f91b8-91cc-4ac0-8293-5b66aee000f1" xsi:nil="true"/>
    <FormNo_x002e_ xmlns="521f91b8-91cc-4ac0-8293-5b66aee000f1">Instrucciones: Demanda y orden de comparecencia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CE482-9041-497B-AAB6-D9DEA0510A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6A11E2-9621-4730-8B28-6975BFA91979}"/>
</file>

<file path=customXml/itemProps3.xml><?xml version="1.0" encoding="utf-8"?>
<ds:datastoreItem xmlns:ds="http://schemas.openxmlformats.org/officeDocument/2006/customXml" ds:itemID="{9DDF6CB8-B6F7-4D95-AEB7-2CD75FD94D07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4.xml><?xml version="1.0" encoding="utf-8"?>
<ds:datastoreItem xmlns:ds="http://schemas.openxmlformats.org/officeDocument/2006/customXml" ds:itemID="{006F6CA9-FF93-4DD4-B7BC-98E74F999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2947</Words>
  <Characters>16181</Characters>
  <Application>Microsoft Office Word</Application>
  <DocSecurity>0</DocSecurity>
  <Lines>1011</Lines>
  <Paragraphs>329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JCSS_FDComplaintSummonsPacket</vt:lpstr>
    </vt:vector>
  </TitlesOfParts>
  <Company>Arizona Supreme Court</Company>
  <LinksUpToDate>false</LinksUpToDate>
  <CharactersWithSpaces>18799</CharactersWithSpaces>
  <SharedDoc>false</SharedDoc>
  <HLinks>
    <vt:vector size="18" baseType="variant">
      <vt:variant>
        <vt:i4>4980755</vt:i4>
      </vt:variant>
      <vt:variant>
        <vt:i4>6</vt:i4>
      </vt:variant>
      <vt:variant>
        <vt:i4>0</vt:i4>
      </vt:variant>
      <vt:variant>
        <vt:i4>5</vt:i4>
      </vt:variant>
      <vt:variant>
        <vt:lpwstr>http://www.azlawhelp.org/</vt:lpwstr>
      </vt:variant>
      <vt:variant>
        <vt:lpwstr/>
      </vt:variant>
      <vt:variant>
        <vt:i4>4980755</vt:i4>
      </vt:variant>
      <vt:variant>
        <vt:i4>3</vt:i4>
      </vt:variant>
      <vt:variant>
        <vt:i4>0</vt:i4>
      </vt:variant>
      <vt:variant>
        <vt:i4>5</vt:i4>
      </vt:variant>
      <vt:variant>
        <vt:lpwstr>http://www.azlawhelp.org/</vt:lpwstr>
      </vt:variant>
      <vt:variant>
        <vt:lpwstr/>
      </vt:variant>
      <vt:variant>
        <vt:i4>4325444</vt:i4>
      </vt:variant>
      <vt:variant>
        <vt:i4>0</vt:i4>
      </vt:variant>
      <vt:variant>
        <vt:i4>0</vt:i4>
      </vt:variant>
      <vt:variant>
        <vt:i4>5</vt:i4>
      </vt:variant>
      <vt:variant>
        <vt:lpwstr>http://www.azcourts.gov/desalojo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Instrucciones: Demanda y orden de comparecencia</dc:title>
  <dc:subject/>
  <dc:creator>bkelly</dc:creator>
  <cp:keywords/>
  <cp:lastModifiedBy>Graber, Julie</cp:lastModifiedBy>
  <cp:revision>3</cp:revision>
  <cp:lastPrinted>2014-03-10T20:46:00Z</cp:lastPrinted>
  <dcterms:created xsi:type="dcterms:W3CDTF">2022-04-01T21:37:00Z</dcterms:created>
  <dcterms:modified xsi:type="dcterms:W3CDTF">2022-09-30T22:14:00Z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2014-01-27T00:00:00Z</vt:filetime>
  </property>
  <property fmtid="{D5CDD505-2E9C-101B-9397-08002B2CF9AE}" pid="3" name="LastSaved">
    <vt:filetime>2014-01-29T00:00:00Z</vt:filetime>
  </property>
  <property fmtid="{D5CDD505-2E9C-101B-9397-08002B2CF9AE}" pid="4" name="ContentTypeId">
    <vt:lpwstr>0x010100E6763D6D418F404B8C286A070F9533E6</vt:lpwstr>
  </property>
</Properties>
</file>