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3EFDD" w14:textId="77777777" w:rsidR="009A19AC" w:rsidRPr="0044777B" w:rsidRDefault="009A19AC" w:rsidP="0044777B">
      <w:pPr>
        <w:jc w:val="center"/>
        <w:rPr>
          <w:b/>
          <w:sz w:val="24"/>
          <w:szCs w:val="24"/>
          <w:lang w:val="es-MX"/>
        </w:rPr>
      </w:pPr>
      <w:r w:rsidRPr="0044777B">
        <w:rPr>
          <w:b/>
          <w:sz w:val="24"/>
          <w:szCs w:val="24"/>
          <w:bdr w:val="nil"/>
          <w:lang w:val="es-ES_tradnl"/>
        </w:rPr>
        <w:t>INSTRUCCIONES</w:t>
      </w:r>
    </w:p>
    <w:p w14:paraId="0065A6B7" w14:textId="77777777" w:rsidR="009A19AC" w:rsidRPr="0044777B" w:rsidRDefault="009A19AC" w:rsidP="0044777B">
      <w:pPr>
        <w:pStyle w:val="Title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FORMULARIO 1</w:t>
      </w:r>
    </w:p>
    <w:p w14:paraId="56B95B27" w14:textId="77777777" w:rsidR="009A19AC" w:rsidRPr="0044777B" w:rsidRDefault="009A19AC" w:rsidP="0044777B">
      <w:pPr>
        <w:jc w:val="center"/>
        <w:rPr>
          <w:b/>
          <w:sz w:val="24"/>
          <w:szCs w:val="24"/>
          <w:lang w:val="es-MX"/>
        </w:rPr>
      </w:pPr>
      <w:r w:rsidRPr="0044777B">
        <w:rPr>
          <w:b/>
          <w:sz w:val="24"/>
          <w:szCs w:val="24"/>
          <w:bdr w:val="nil"/>
          <w:lang w:val="es-ES_tradnl"/>
        </w:rPr>
        <w:t xml:space="preserve">SOLICITUD PARA LA ORDEN DE EMBARGO </w:t>
      </w:r>
    </w:p>
    <w:p w14:paraId="1FEAB923" w14:textId="77777777" w:rsidR="009A19AC" w:rsidRPr="0044777B" w:rsidRDefault="009A19AC" w:rsidP="0044777B">
      <w:pPr>
        <w:jc w:val="center"/>
        <w:rPr>
          <w:b/>
          <w:sz w:val="24"/>
          <w:szCs w:val="24"/>
          <w:lang w:val="es-MX"/>
        </w:rPr>
      </w:pPr>
      <w:r w:rsidRPr="0044777B">
        <w:rPr>
          <w:b/>
          <w:sz w:val="24"/>
          <w:szCs w:val="24"/>
          <w:bdr w:val="nil"/>
          <w:lang w:val="es-ES_tradnl"/>
        </w:rPr>
        <w:t>(DE SUELDO)</w:t>
      </w:r>
    </w:p>
    <w:p w14:paraId="0ACD325C" w14:textId="77777777" w:rsidR="009A19AC" w:rsidRPr="0044777B" w:rsidRDefault="009A19AC" w:rsidP="0044777B">
      <w:pPr>
        <w:jc w:val="center"/>
        <w:rPr>
          <w:b/>
          <w:sz w:val="24"/>
          <w:szCs w:val="24"/>
          <w:lang w:val="es-MX"/>
        </w:rPr>
      </w:pPr>
    </w:p>
    <w:p w14:paraId="7D11A133" w14:textId="77777777" w:rsidR="009A19AC" w:rsidRPr="0044777B" w:rsidRDefault="009A19AC" w:rsidP="0044777B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bookmarkStart w:id="0" w:name="OLE_LINK1"/>
      <w:r w:rsidRPr="0044777B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2862210F" w14:textId="77777777" w:rsidR="009A19AC" w:rsidRPr="0044777B" w:rsidRDefault="009A19AC" w:rsidP="0044777B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579AF5EB" w14:textId="77777777" w:rsidR="009A19AC" w:rsidRPr="0044777B" w:rsidRDefault="009A19AC" w:rsidP="0044777B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44777B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44777B">
        <w:rPr>
          <w:i/>
          <w:sz w:val="24"/>
          <w:szCs w:val="24"/>
          <w:bdr w:val="nil"/>
          <w:lang w:val="es-ES_tradnl"/>
        </w:rPr>
        <w:t xml:space="preserve">.  Los procedimientos del embargo son regulados por la ley de Arizona y son sumamente complicados.  Todas las partes del litigio deben seguirlos de forma correcta.  El tribunal puede imponerle una </w:t>
      </w:r>
      <w:r w:rsidR="00A4515F" w:rsidRPr="0044777B">
        <w:rPr>
          <w:i/>
          <w:sz w:val="24"/>
          <w:szCs w:val="24"/>
          <w:bdr w:val="nil"/>
          <w:lang w:val="es-ES_tradnl"/>
        </w:rPr>
        <w:t>sanción</w:t>
      </w:r>
      <w:r w:rsidRPr="0044777B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bookmarkEnd w:id="0"/>
    <w:p w14:paraId="6ED91E6C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1A70FE36" w14:textId="77777777" w:rsidR="009A19AC" w:rsidRPr="0044777B" w:rsidRDefault="009A19AC" w:rsidP="0044777B">
      <w:pPr>
        <w:jc w:val="both"/>
        <w:rPr>
          <w:b/>
          <w:sz w:val="24"/>
          <w:szCs w:val="24"/>
        </w:rPr>
      </w:pPr>
      <w:r w:rsidRPr="0044777B">
        <w:rPr>
          <w:b/>
          <w:sz w:val="24"/>
          <w:szCs w:val="24"/>
          <w:bdr w:val="nil"/>
          <w:lang w:val="es-ES_tradnl"/>
        </w:rPr>
        <w:t>UTILICE EL FORMULARIO 1 SI:</w:t>
      </w:r>
    </w:p>
    <w:p w14:paraId="7BD52386" w14:textId="77777777" w:rsidR="009A19AC" w:rsidRPr="0044777B" w:rsidRDefault="009A19AC" w:rsidP="0044777B">
      <w:pPr>
        <w:pStyle w:val="BodyTextIndent2"/>
        <w:numPr>
          <w:ilvl w:val="0"/>
          <w:numId w:val="9"/>
        </w:numPr>
        <w:tabs>
          <w:tab w:val="clear" w:pos="360"/>
        </w:tabs>
        <w:ind w:left="720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Usted es el acreedor por adeudo o representa al acreedor por adeudo.</w:t>
      </w:r>
    </w:p>
    <w:p w14:paraId="3AC0B794" w14:textId="77777777" w:rsidR="009A19AC" w:rsidRPr="0044777B" w:rsidRDefault="009A19AC" w:rsidP="0044777B">
      <w:pPr>
        <w:pStyle w:val="BodyTextIndent2"/>
        <w:numPr>
          <w:ilvl w:val="0"/>
          <w:numId w:val="11"/>
        </w:numPr>
        <w:tabs>
          <w:tab w:val="clear" w:pos="360"/>
        </w:tabs>
        <w:ind w:left="720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Usted pretende hacer válida una sentencia que condena al pago de un tercero que le debe o deberá ingresos al deudor por crédito derivado de una sentencia dentro de los próximos 60 días.</w:t>
      </w:r>
    </w:p>
    <w:p w14:paraId="0E4F71D3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18CE62F4" w14:textId="77777777" w:rsidR="009A19AC" w:rsidRPr="0044777B" w:rsidRDefault="009A19AC" w:rsidP="0044777B">
      <w:pPr>
        <w:jc w:val="both"/>
        <w:rPr>
          <w:b/>
          <w:sz w:val="24"/>
          <w:szCs w:val="24"/>
          <w:lang w:val="es-MX"/>
        </w:rPr>
      </w:pPr>
      <w:r w:rsidRPr="0044777B">
        <w:rPr>
          <w:b/>
          <w:sz w:val="24"/>
          <w:szCs w:val="24"/>
          <w:bdr w:val="nil"/>
          <w:lang w:val="es-ES_tradnl"/>
        </w:rPr>
        <w:t>PARA RELLENAR EL FORMULARIO 1 NECESITARÁ:</w:t>
      </w:r>
    </w:p>
    <w:p w14:paraId="40B6E011" w14:textId="77777777" w:rsidR="009A19AC" w:rsidRPr="0044777B" w:rsidRDefault="009A19AC" w:rsidP="0044777B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Información de la sentencia o la orden que le otorgó el dinero que quiere usted cobrar en este litigio.</w:t>
      </w:r>
    </w:p>
    <w:p w14:paraId="42BEB335" w14:textId="77777777" w:rsidR="009A19AC" w:rsidRPr="0044777B" w:rsidRDefault="009A19AC" w:rsidP="0044777B">
      <w:pPr>
        <w:numPr>
          <w:ilvl w:val="0"/>
          <w:numId w:val="4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 xml:space="preserve">El nombre, </w:t>
      </w:r>
      <w:r w:rsidR="00C507A6" w:rsidRPr="0044777B">
        <w:rPr>
          <w:sz w:val="24"/>
          <w:szCs w:val="24"/>
          <w:bdr w:val="nil"/>
          <w:lang w:val="es-ES_tradnl"/>
        </w:rPr>
        <w:t>dirección donde recibe correo</w:t>
      </w:r>
      <w:r w:rsidR="0044777B" w:rsidRPr="0044777B">
        <w:rPr>
          <w:sz w:val="24"/>
          <w:szCs w:val="24"/>
          <w:bdr w:val="nil"/>
          <w:lang w:val="es-ES_tradnl"/>
        </w:rPr>
        <w:t xml:space="preserve">, </w:t>
      </w:r>
      <w:r w:rsidR="0044777B" w:rsidRPr="0044777B">
        <w:rPr>
          <w:color w:val="222222"/>
          <w:sz w:val="24"/>
          <w:szCs w:val="24"/>
          <w:lang w:val="es-ES"/>
        </w:rPr>
        <w:t>dirección de correo electrónico</w:t>
      </w:r>
      <w:r w:rsidR="0044777B" w:rsidRPr="0044777B">
        <w:rPr>
          <w:sz w:val="24"/>
          <w:szCs w:val="24"/>
          <w:bdr w:val="nil"/>
          <w:lang w:val="es-ES_tradnl"/>
        </w:rPr>
        <w:t>,</w:t>
      </w:r>
      <w:r w:rsidRPr="0044777B">
        <w:rPr>
          <w:sz w:val="24"/>
          <w:szCs w:val="24"/>
          <w:bdr w:val="nil"/>
          <w:lang w:val="es-ES_tradnl"/>
        </w:rPr>
        <w:t xml:space="preserve"> y números de teléfono del </w:t>
      </w:r>
      <w:r w:rsidR="00FB71CF" w:rsidRPr="0044777B">
        <w:rPr>
          <w:sz w:val="24"/>
          <w:szCs w:val="24"/>
          <w:bdr w:val="nil"/>
          <w:lang w:val="es-ES_tradnl"/>
        </w:rPr>
        <w:t>demandante, de</w:t>
      </w:r>
      <w:r w:rsidR="00A4515F" w:rsidRPr="0044777B">
        <w:rPr>
          <w:sz w:val="24"/>
          <w:szCs w:val="24"/>
          <w:bdr w:val="nil"/>
          <w:lang w:val="es-ES_tradnl"/>
        </w:rPr>
        <w:t>l</w:t>
      </w:r>
      <w:r w:rsidR="00FB71CF" w:rsidRPr="0044777B">
        <w:rPr>
          <w:sz w:val="24"/>
          <w:szCs w:val="24"/>
          <w:bdr w:val="nil"/>
          <w:lang w:val="es-ES_tradnl"/>
        </w:rPr>
        <w:t xml:space="preserve"> </w:t>
      </w:r>
      <w:r w:rsidRPr="0044777B">
        <w:rPr>
          <w:sz w:val="24"/>
          <w:szCs w:val="24"/>
          <w:bdr w:val="nil"/>
          <w:lang w:val="es-ES_tradnl"/>
        </w:rPr>
        <w:t xml:space="preserve">demandado y del </w:t>
      </w:r>
      <w:r w:rsidR="00A4515F" w:rsidRPr="0044777B">
        <w:rPr>
          <w:sz w:val="24"/>
          <w:szCs w:val="24"/>
          <w:bdr w:val="nil"/>
          <w:lang w:val="es-ES_tradnl"/>
        </w:rPr>
        <w:t>tercero embargado</w:t>
      </w:r>
      <w:r w:rsidR="00D7001D" w:rsidRPr="0044777B">
        <w:rPr>
          <w:sz w:val="24"/>
          <w:szCs w:val="24"/>
          <w:bdr w:val="nil"/>
          <w:lang w:val="es-ES_tradnl"/>
        </w:rPr>
        <w:t xml:space="preserve"> de los bienes embargados</w:t>
      </w:r>
      <w:r w:rsidRPr="0044777B">
        <w:rPr>
          <w:sz w:val="24"/>
          <w:szCs w:val="24"/>
          <w:bdr w:val="nil"/>
          <w:lang w:val="es-ES_tradnl"/>
        </w:rPr>
        <w:t>.</w:t>
      </w:r>
    </w:p>
    <w:p w14:paraId="28EDD996" w14:textId="3AF24A25" w:rsidR="009A19AC" w:rsidRPr="0044777B" w:rsidRDefault="009A19AC" w:rsidP="0044777B">
      <w:pPr>
        <w:numPr>
          <w:ilvl w:val="0"/>
          <w:numId w:val="4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 xml:space="preserve">La cantidad de la sentencia que actualmente debe el deudor en este caso, incluyendo intereses.   Si en la sentencia o la orden no se establece ninguna tasa de interés, puede proceder </w:t>
      </w:r>
      <w:r w:rsidR="009C52AB">
        <w:rPr>
          <w:sz w:val="24"/>
          <w:szCs w:val="24"/>
          <w:bdr w:val="nil"/>
          <w:lang w:val="es-ES_tradnl"/>
        </w:rPr>
        <w:t>ARS</w:t>
      </w:r>
      <w:r w:rsidRPr="0044777B">
        <w:rPr>
          <w:sz w:val="24"/>
          <w:szCs w:val="24"/>
          <w:bdr w:val="nil"/>
          <w:lang w:val="es-ES_tradnl"/>
        </w:rPr>
        <w:t xml:space="preserve"> § 44-1201.  Si usted necesita ayuda para interpretar esta ley o para calcular el interés que se le debe, por favor consulte con un abogado. </w:t>
      </w:r>
    </w:p>
    <w:p w14:paraId="47C12775" w14:textId="77777777" w:rsidR="009A19AC" w:rsidRPr="0044777B" w:rsidRDefault="009A19AC" w:rsidP="0044777B">
      <w:pPr>
        <w:numPr>
          <w:ilvl w:val="0"/>
          <w:numId w:val="4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El nombre del tribunal en el cual usted presenta la presente solicitud.</w:t>
      </w:r>
    </w:p>
    <w:p w14:paraId="581396C8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028C6A59" w14:textId="77777777" w:rsidR="009A19AC" w:rsidRPr="0044777B" w:rsidRDefault="009A19AC" w:rsidP="0044777B">
      <w:pPr>
        <w:jc w:val="both"/>
        <w:rPr>
          <w:b/>
          <w:sz w:val="24"/>
          <w:szCs w:val="24"/>
          <w:lang w:val="es-MX"/>
        </w:rPr>
      </w:pPr>
      <w:r w:rsidRPr="0044777B">
        <w:rPr>
          <w:b/>
          <w:sz w:val="24"/>
          <w:szCs w:val="24"/>
          <w:bdr w:val="nil"/>
          <w:lang w:val="es-ES_tradnl"/>
        </w:rPr>
        <w:t>CÓMO RELLENAR EL FORMULARIO 1:</w:t>
      </w:r>
    </w:p>
    <w:p w14:paraId="5FD89D31" w14:textId="77777777" w:rsidR="009A19AC" w:rsidRPr="0044777B" w:rsidRDefault="009A19AC" w:rsidP="0044777B">
      <w:pPr>
        <w:pStyle w:val="BodyText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 xml:space="preserve">ESCRIBA A MÁQUINA O CON LETRA DE MOLDE LEGIBLE CON </w:t>
      </w:r>
      <w:r w:rsidRPr="0044777B">
        <w:rPr>
          <w:b/>
          <w:szCs w:val="24"/>
          <w:bdr w:val="nil"/>
          <w:lang w:val="es-ES_tradnl"/>
        </w:rPr>
        <w:t>TINTA NEGRA.</w:t>
      </w:r>
      <w:r w:rsidRPr="0044777B">
        <w:rPr>
          <w:szCs w:val="24"/>
          <w:bdr w:val="nil"/>
          <w:lang w:val="es-ES_tradnl"/>
        </w:rPr>
        <w:t xml:space="preserve">  Encuentre la información enumerada que corresponda con la misma información enumerada en la solicitud para la orden de embargo (de sueldo).</w:t>
      </w:r>
    </w:p>
    <w:p w14:paraId="141337DF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4053330A" w14:textId="77777777" w:rsidR="009A19AC" w:rsidRPr="0044777B" w:rsidRDefault="009A19AC" w:rsidP="0044777B">
      <w:pPr>
        <w:pStyle w:val="BodyTextIndent"/>
        <w:numPr>
          <w:ilvl w:val="0"/>
          <w:numId w:val="14"/>
        </w:numPr>
        <w:ind w:hanging="720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Escriba a máquina o con letra de molde el nombre, dirección donde recibe correo y los números de teléfono de la persona que rellena el presente formulario.  Si usted se representa a sí mismo en este asunto elija la casilla donde dice “</w:t>
      </w:r>
      <w:r w:rsidR="00A4515F" w:rsidRPr="0044777B">
        <w:rPr>
          <w:szCs w:val="24"/>
          <w:bdr w:val="nil"/>
          <w:lang w:val="es-ES_tradnl"/>
        </w:rPr>
        <w:t>usted mismo</w:t>
      </w:r>
      <w:r w:rsidRPr="0044777B">
        <w:rPr>
          <w:szCs w:val="24"/>
          <w:bdr w:val="nil"/>
          <w:lang w:val="es-ES_tradnl"/>
        </w:rPr>
        <w:t xml:space="preserve">”.  </w:t>
      </w:r>
    </w:p>
    <w:p w14:paraId="52D9D5FB" w14:textId="77777777" w:rsidR="009A19AC" w:rsidRPr="0044777B" w:rsidRDefault="009A19AC" w:rsidP="0044777B">
      <w:pPr>
        <w:pStyle w:val="BodyTextIndent"/>
        <w:rPr>
          <w:szCs w:val="24"/>
          <w:lang w:val="es-MX"/>
        </w:rPr>
      </w:pPr>
    </w:p>
    <w:p w14:paraId="09F2E5BD" w14:textId="77777777" w:rsidR="009A19AC" w:rsidRPr="0044777B" w:rsidRDefault="00161D33" w:rsidP="0044777B">
      <w:pPr>
        <w:pStyle w:val="BodyTextIndent"/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ab/>
      </w:r>
      <w:r w:rsidR="009A19AC" w:rsidRPr="0044777B">
        <w:rPr>
          <w:szCs w:val="24"/>
          <w:bdr w:val="nil"/>
          <w:lang w:val="es-ES_tradnl"/>
        </w:rPr>
        <w:t>Si usted representa al acreedor por adeudo</w:t>
      </w:r>
      <w:r w:rsidR="0044777B">
        <w:rPr>
          <w:szCs w:val="24"/>
          <w:bdr w:val="nil"/>
          <w:lang w:val="es-ES_tradnl"/>
        </w:rPr>
        <w:t>,</w:t>
      </w:r>
      <w:r w:rsidR="009A19AC" w:rsidRPr="0044777B">
        <w:rPr>
          <w:szCs w:val="24"/>
          <w:bdr w:val="nil"/>
          <w:lang w:val="es-ES_tradnl"/>
        </w:rPr>
        <w:t xml:space="preserve"> pero no es abogado y la ley le permite hacerlo, elija la casilla donde dice “otro.”  En el litigio de embargo una parte puede representarse a sí mismo o le puede representar un abogado. Un</w:t>
      </w:r>
      <w:r w:rsidR="009A19AC" w:rsidRPr="0044777B">
        <w:rPr>
          <w:b/>
          <w:szCs w:val="24"/>
          <w:bdr w:val="nil"/>
          <w:lang w:val="es-ES_tradnl"/>
        </w:rPr>
        <w:t xml:space="preserve"> poder</w:t>
      </w:r>
      <w:r w:rsidR="009A19AC" w:rsidRPr="0044777B">
        <w:rPr>
          <w:szCs w:val="24"/>
          <w:bdr w:val="nil"/>
          <w:lang w:val="es-ES_tradnl"/>
        </w:rPr>
        <w:t xml:space="preserve"> no da el derecho de representar a otra parte en el litigio de embargo.  Solamente en los juzgados de paz una sociedad anónima puede ser representada por un abogado o por un funcionario con la debida autorización de </w:t>
      </w:r>
      <w:proofErr w:type="gramStart"/>
      <w:r w:rsidR="009A19AC" w:rsidRPr="0044777B">
        <w:rPr>
          <w:szCs w:val="24"/>
          <w:bdr w:val="nil"/>
          <w:lang w:val="es-ES_tradnl"/>
        </w:rPr>
        <w:t>la misma</w:t>
      </w:r>
      <w:proofErr w:type="gramEnd"/>
      <w:r w:rsidR="009A19AC" w:rsidRPr="0044777B">
        <w:rPr>
          <w:szCs w:val="24"/>
          <w:bdr w:val="nil"/>
          <w:lang w:val="es-ES_tradnl"/>
        </w:rPr>
        <w:t xml:space="preserve"> (si es que la responsabilidad principal del funcionario no es representar a la sociedad en el tribunal) y una sociedad colectiva puede ser representada por un abogado o uno o más de los socios.  </w:t>
      </w:r>
    </w:p>
    <w:p w14:paraId="4664382F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0DCC4994" w14:textId="77777777" w:rsidR="009A19AC" w:rsidRPr="0044777B" w:rsidRDefault="009A19AC" w:rsidP="0044777B">
      <w:pPr>
        <w:jc w:val="both"/>
        <w:rPr>
          <w:i/>
          <w:sz w:val="24"/>
          <w:szCs w:val="24"/>
          <w:lang w:val="es-MX"/>
        </w:rPr>
      </w:pPr>
      <w:r w:rsidRPr="0044777B">
        <w:rPr>
          <w:i/>
          <w:sz w:val="24"/>
          <w:szCs w:val="24"/>
          <w:bdr w:val="nil"/>
          <w:lang w:val="es-ES_tradnl"/>
        </w:rPr>
        <w:t xml:space="preserve">La información en las líneas 2 a 8 se trata del </w:t>
      </w:r>
      <w:r w:rsidRPr="0044777B">
        <w:rPr>
          <w:b/>
          <w:i/>
          <w:sz w:val="24"/>
          <w:szCs w:val="24"/>
          <w:bdr w:val="nil"/>
          <w:lang w:val="es-ES_tradnl"/>
        </w:rPr>
        <w:t>epígrafe</w:t>
      </w:r>
      <w:r w:rsidRPr="0044777B">
        <w:rPr>
          <w:i/>
          <w:sz w:val="24"/>
          <w:szCs w:val="24"/>
          <w:bdr w:val="nil"/>
          <w:lang w:val="es-ES_tradnl"/>
        </w:rPr>
        <w:t>.  Debe rellenar esta parte si es que todavía no la ha hecho.</w:t>
      </w:r>
    </w:p>
    <w:p w14:paraId="712F78D2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453B0A1F" w14:textId="77777777" w:rsidR="009A19AC" w:rsidRPr="009C52AB" w:rsidRDefault="009A19AC" w:rsidP="0044777B">
      <w:pPr>
        <w:pStyle w:val="BodyText2"/>
        <w:ind w:left="1440" w:hanging="1440"/>
        <w:jc w:val="both"/>
        <w:rPr>
          <w:szCs w:val="24"/>
          <w:lang w:val="es-US"/>
        </w:rPr>
      </w:pPr>
      <w:r w:rsidRPr="0044777B">
        <w:rPr>
          <w:szCs w:val="24"/>
          <w:u w:val="single"/>
          <w:bdr w:val="nil"/>
          <w:lang w:val="es-ES_tradnl"/>
        </w:rPr>
        <w:t>(2), (3) o (4)</w:t>
      </w:r>
      <w:r w:rsidRPr="0044777B">
        <w:rPr>
          <w:szCs w:val="24"/>
          <w:bdr w:val="nil"/>
          <w:lang w:val="es-ES_tradnl"/>
        </w:rPr>
        <w:t xml:space="preserve"> </w:t>
      </w:r>
      <w:r w:rsidR="005E5C92" w:rsidRPr="0044777B">
        <w:rPr>
          <w:szCs w:val="24"/>
          <w:bdr w:val="nil"/>
          <w:lang w:val="es-ES_tradnl"/>
        </w:rPr>
        <w:tab/>
      </w:r>
      <w:r w:rsidRPr="0044777B">
        <w:rPr>
          <w:szCs w:val="24"/>
          <w:bdr w:val="nil"/>
          <w:lang w:val="es-ES_tradnl"/>
        </w:rPr>
        <w:t xml:space="preserve">Elija la casilla correspondiente que indica el tribunal donde usted presenta la solicitud para la                       Orden de embargo  </w:t>
      </w:r>
    </w:p>
    <w:p w14:paraId="05002E97" w14:textId="77777777" w:rsidR="009A19AC" w:rsidRPr="009C52AB" w:rsidRDefault="009A19AC" w:rsidP="0044777B">
      <w:pPr>
        <w:ind w:left="720" w:hanging="1440"/>
        <w:jc w:val="both"/>
        <w:rPr>
          <w:sz w:val="24"/>
          <w:szCs w:val="24"/>
          <w:lang w:val="es-US"/>
        </w:rPr>
      </w:pPr>
    </w:p>
    <w:p w14:paraId="73081CD6" w14:textId="77777777" w:rsidR="009A19AC" w:rsidRPr="0044777B" w:rsidRDefault="009A19AC" w:rsidP="0044777B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solicitud para la orden y el nombre del condado donde se ubica el tribunal.</w:t>
      </w:r>
      <w:smartTag w:uri="urn:schemas-microsoft-com:office:smarttags" w:element="address"/>
      <w:smartTag w:uri="urn:schemas-microsoft-com:office:smarttags" w:element="Street"/>
    </w:p>
    <w:p w14:paraId="1947309C" w14:textId="77777777" w:rsidR="009A19AC" w:rsidRPr="0044777B" w:rsidRDefault="009A19AC" w:rsidP="0044777B">
      <w:pPr>
        <w:ind w:left="720" w:hanging="720"/>
        <w:jc w:val="both"/>
        <w:rPr>
          <w:sz w:val="24"/>
          <w:szCs w:val="24"/>
          <w:lang w:val="es-MX"/>
        </w:rPr>
      </w:pPr>
    </w:p>
    <w:p w14:paraId="5B2095AE" w14:textId="77777777" w:rsidR="009A19AC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Si ha elegido esta casilla, escriba a máquina o con letra de molde el nombre de la ciudad o pueblo en el que usted presenta la solicitud para la orden y el nombre del condado donde se ubica el tribunal.</w:t>
      </w:r>
    </w:p>
    <w:p w14:paraId="0C1B1938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06A32721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3C20CFCA" w14:textId="77777777" w:rsidR="005E5C92" w:rsidRPr="0044777B" w:rsidRDefault="005E5C92" w:rsidP="0044777B">
      <w:pPr>
        <w:jc w:val="both"/>
        <w:rPr>
          <w:sz w:val="24"/>
          <w:szCs w:val="24"/>
          <w:lang w:val="es-MX"/>
        </w:rPr>
      </w:pPr>
    </w:p>
    <w:p w14:paraId="51D05811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nombre, la dirección donde recibe correo y, si lo sabe</w:t>
      </w:r>
      <w:r w:rsidR="0044777B" w:rsidRPr="0044777B">
        <w:rPr>
          <w:sz w:val="24"/>
          <w:szCs w:val="24"/>
          <w:bdr w:val="nil"/>
          <w:lang w:val="es-ES_tradnl"/>
        </w:rPr>
        <w:t xml:space="preserve">, la </w:t>
      </w:r>
      <w:r w:rsidR="0044777B" w:rsidRPr="0044777B">
        <w:rPr>
          <w:color w:val="222222"/>
          <w:sz w:val="24"/>
          <w:szCs w:val="24"/>
          <w:lang w:val="es-ES"/>
        </w:rPr>
        <w:t>dirección de correo electrónico</w:t>
      </w:r>
      <w:r w:rsidR="0044777B" w:rsidRPr="0044777B">
        <w:rPr>
          <w:sz w:val="24"/>
          <w:szCs w:val="24"/>
          <w:bdr w:val="nil"/>
          <w:lang w:val="es-ES_tradnl"/>
        </w:rPr>
        <w:t xml:space="preserve">, y </w:t>
      </w:r>
      <w:r w:rsidRPr="0044777B">
        <w:rPr>
          <w:sz w:val="24"/>
          <w:szCs w:val="24"/>
          <w:bdr w:val="nil"/>
          <w:lang w:val="es-ES_tradnl"/>
        </w:rPr>
        <w:t>los números de teléfono del demandante en la sentencia u orden por la que usted pretende cobrar.  Elija una casilla para indicar si la parte es el acreedor por adeudo o el deudor en este litigio de embargo.</w:t>
      </w:r>
    </w:p>
    <w:p w14:paraId="40CF5C4B" w14:textId="77777777" w:rsidR="00161D33" w:rsidRPr="0044777B" w:rsidRDefault="00161D33" w:rsidP="0044777B">
      <w:pPr>
        <w:ind w:left="720"/>
        <w:jc w:val="both"/>
        <w:rPr>
          <w:sz w:val="24"/>
          <w:szCs w:val="24"/>
          <w:lang w:val="es-MX"/>
        </w:rPr>
      </w:pPr>
    </w:p>
    <w:p w14:paraId="6E147419" w14:textId="162E43FC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nombre, la dirección donde recibe correo y si lo sabe</w:t>
      </w:r>
      <w:r w:rsidR="0044777B" w:rsidRPr="0044777B">
        <w:rPr>
          <w:sz w:val="24"/>
          <w:szCs w:val="24"/>
          <w:bdr w:val="nil"/>
          <w:lang w:val="es-ES_tradnl"/>
        </w:rPr>
        <w:t xml:space="preserve">, la </w:t>
      </w:r>
      <w:r w:rsidR="0044777B" w:rsidRPr="0044777B">
        <w:rPr>
          <w:color w:val="222222"/>
          <w:sz w:val="24"/>
          <w:szCs w:val="24"/>
          <w:lang w:val="es-ES"/>
        </w:rPr>
        <w:t>dirección de correo electrónico</w:t>
      </w:r>
      <w:r w:rsidR="0044777B" w:rsidRPr="0044777B">
        <w:rPr>
          <w:sz w:val="24"/>
          <w:szCs w:val="24"/>
          <w:bdr w:val="nil"/>
          <w:lang w:val="es-ES_tradnl"/>
        </w:rPr>
        <w:t>, y los números de teléfono</w:t>
      </w:r>
      <w:r w:rsidR="00FB71CF" w:rsidRPr="0044777B">
        <w:rPr>
          <w:sz w:val="24"/>
          <w:szCs w:val="24"/>
          <w:bdr w:val="nil"/>
          <w:lang w:val="es-ES_tradnl"/>
        </w:rPr>
        <w:t xml:space="preserve"> de</w:t>
      </w:r>
      <w:r w:rsidRPr="0044777B">
        <w:rPr>
          <w:sz w:val="24"/>
          <w:szCs w:val="24"/>
          <w:bdr w:val="nil"/>
          <w:lang w:val="es-ES_tradnl"/>
        </w:rPr>
        <w:t>l demandado en la sentencia u orden por la que usted pretende cobrar.  Elija una casilla para indicar si esta parte es el deudor o el acreedor por adeudo en este litigio de embargo.</w:t>
      </w:r>
    </w:p>
    <w:p w14:paraId="21B6CE88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7D1DFD29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nombre, dirección donde recibe correo</w:t>
      </w:r>
      <w:r w:rsidR="0044777B" w:rsidRPr="0044777B">
        <w:rPr>
          <w:sz w:val="24"/>
          <w:szCs w:val="24"/>
          <w:bdr w:val="nil"/>
          <w:lang w:val="es-ES_tradnl"/>
        </w:rPr>
        <w:t xml:space="preserve">, </w:t>
      </w:r>
      <w:r w:rsidR="0044777B" w:rsidRPr="0044777B">
        <w:rPr>
          <w:color w:val="222222"/>
          <w:sz w:val="24"/>
          <w:szCs w:val="24"/>
          <w:lang w:val="es-ES"/>
        </w:rPr>
        <w:t>dirección de correo electrónico</w:t>
      </w:r>
      <w:r w:rsidR="0044777B" w:rsidRPr="0044777B">
        <w:rPr>
          <w:sz w:val="24"/>
          <w:szCs w:val="24"/>
          <w:bdr w:val="nil"/>
          <w:lang w:val="es-ES_tradnl"/>
        </w:rPr>
        <w:t>, números de teléfono</w:t>
      </w:r>
      <w:r w:rsidRPr="0044777B">
        <w:rPr>
          <w:sz w:val="24"/>
          <w:szCs w:val="24"/>
          <w:bdr w:val="nil"/>
          <w:lang w:val="es-ES_tradnl"/>
        </w:rPr>
        <w:t xml:space="preserve"> y </w:t>
      </w:r>
      <w:r w:rsidR="0044777B" w:rsidRPr="0044777B">
        <w:rPr>
          <w:sz w:val="24"/>
          <w:szCs w:val="24"/>
          <w:bdr w:val="nil"/>
          <w:lang w:val="es-ES_tradnl"/>
        </w:rPr>
        <w:t xml:space="preserve">el nombre del </w:t>
      </w:r>
      <w:r w:rsidRPr="0044777B">
        <w:rPr>
          <w:sz w:val="24"/>
          <w:szCs w:val="24"/>
          <w:bdr w:val="nil"/>
          <w:lang w:val="es-ES_tradnl"/>
        </w:rPr>
        <w:t xml:space="preserve">abogado (si lo sabe) de la persona o la empresa (el </w:t>
      </w:r>
      <w:r w:rsidR="00A4515F" w:rsidRPr="0044777B">
        <w:rPr>
          <w:sz w:val="24"/>
          <w:szCs w:val="24"/>
          <w:bdr w:val="nil"/>
          <w:lang w:val="es-ES_tradnl"/>
        </w:rPr>
        <w:t>tercero embargado</w:t>
      </w:r>
      <w:r w:rsidRPr="0044777B">
        <w:rPr>
          <w:sz w:val="24"/>
          <w:szCs w:val="24"/>
          <w:bdr w:val="nil"/>
          <w:lang w:val="es-ES_tradnl"/>
        </w:rPr>
        <w:t xml:space="preserve">) que le debe o deberá dentro de los próximos 60 días al deudor los ingresos que usted pretende cobrar en este litigio.  </w:t>
      </w:r>
    </w:p>
    <w:p w14:paraId="02861239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6C75BFCA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número del caso asignado a la sentencia u orden.</w:t>
      </w:r>
    </w:p>
    <w:p w14:paraId="7C4B933B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7A5C3019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monto de la sentencia que ordena al pago, que incluye los intereses y las costas menos cualquier cantidad que usted ya haya cobrado.</w:t>
      </w:r>
    </w:p>
    <w:p w14:paraId="3DAE1E0D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5BC3B303" w14:textId="0849B431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 xml:space="preserve">Escriba a máquina o con letra de molde la tasa de interés que se aplica a la deuda pendiente. Si en la sentencia o la orden no se establece la tasa de interés, puede proceder </w:t>
      </w:r>
      <w:r w:rsidR="009C52AB">
        <w:rPr>
          <w:sz w:val="24"/>
          <w:szCs w:val="24"/>
          <w:bdr w:val="nil"/>
          <w:lang w:val="es-ES_tradnl"/>
        </w:rPr>
        <w:t>ARS</w:t>
      </w:r>
      <w:r w:rsidRPr="0044777B">
        <w:rPr>
          <w:sz w:val="24"/>
          <w:szCs w:val="24"/>
          <w:bdr w:val="nil"/>
          <w:lang w:val="es-ES_tradnl"/>
        </w:rPr>
        <w:t xml:space="preserve"> § 44-1201.  Si usted necesita ayuda para interpretar esta ley o para calcular el interés que se le debe, por favor consulte con un abogado. </w:t>
      </w:r>
    </w:p>
    <w:p w14:paraId="7DB74F34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7C668B47" w14:textId="77777777" w:rsidR="00161D33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Escriba a máquina o con letra de molde el periodo de tiempo por el cual se calcula la tasa de interés; por ejemplo, diario, semanal, mensual o anual.</w:t>
      </w:r>
    </w:p>
    <w:p w14:paraId="04FA19B5" w14:textId="77777777" w:rsidR="00161D33" w:rsidRPr="0044777B" w:rsidRDefault="00161D33" w:rsidP="0044777B">
      <w:pPr>
        <w:pStyle w:val="ListParagraph"/>
        <w:rPr>
          <w:sz w:val="24"/>
          <w:szCs w:val="24"/>
          <w:bdr w:val="nil"/>
          <w:lang w:val="es-ES_tradnl"/>
        </w:rPr>
      </w:pPr>
    </w:p>
    <w:p w14:paraId="09B8F26C" w14:textId="77777777" w:rsidR="009A19AC" w:rsidRPr="0044777B" w:rsidRDefault="009A19AC" w:rsidP="0044777B">
      <w:pPr>
        <w:numPr>
          <w:ilvl w:val="0"/>
          <w:numId w:val="6"/>
        </w:numPr>
        <w:tabs>
          <w:tab w:val="clear" w:pos="720"/>
        </w:tabs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 xml:space="preserve">Elija sólo la casilla que le corresponda.  </w:t>
      </w:r>
    </w:p>
    <w:p w14:paraId="1738DF85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7BE3B353" w14:textId="243697C9" w:rsidR="009A19AC" w:rsidRDefault="009C52AB" w:rsidP="0044777B">
      <w:pPr>
        <w:ind w:left="720" w:right="720"/>
        <w:jc w:val="both"/>
        <w:rPr>
          <w:sz w:val="24"/>
          <w:szCs w:val="24"/>
          <w:bdr w:val="nil"/>
          <w:lang w:val="es-ES_tradnl"/>
        </w:rPr>
      </w:pPr>
      <w:r>
        <w:rPr>
          <w:sz w:val="24"/>
          <w:szCs w:val="24"/>
          <w:bdr w:val="nil"/>
          <w:lang w:val="es-ES_tradnl"/>
        </w:rPr>
        <w:t>ARS</w:t>
      </w:r>
      <w:r w:rsidR="00285BFA" w:rsidRPr="0044777B">
        <w:rPr>
          <w:sz w:val="24"/>
          <w:szCs w:val="24"/>
          <w:bdr w:val="nil"/>
          <w:lang w:val="es-ES_tradnl"/>
        </w:rPr>
        <w:t xml:space="preserve"> § 12-1598(1) defi</w:t>
      </w:r>
      <w:r w:rsidR="009A19AC" w:rsidRPr="0044777B">
        <w:rPr>
          <w:sz w:val="24"/>
          <w:szCs w:val="24"/>
          <w:bdr w:val="nil"/>
          <w:lang w:val="es-ES_tradnl"/>
        </w:rPr>
        <w:t xml:space="preserve">ne “la programación de deuda” como la consejería y la ayuda que una organización de consejería de deudas autorizada proporciona a las personas si:  </w:t>
      </w:r>
    </w:p>
    <w:p w14:paraId="69637854" w14:textId="77777777" w:rsidR="0044777B" w:rsidRPr="0044777B" w:rsidRDefault="0044777B" w:rsidP="0044777B">
      <w:pPr>
        <w:ind w:left="720" w:right="720"/>
        <w:jc w:val="both"/>
        <w:rPr>
          <w:sz w:val="24"/>
          <w:szCs w:val="24"/>
          <w:lang w:val="es-MX"/>
        </w:rPr>
      </w:pPr>
    </w:p>
    <w:p w14:paraId="280C0E0D" w14:textId="77777777" w:rsidR="009A19AC" w:rsidRPr="0044777B" w:rsidRDefault="009A19AC" w:rsidP="0044777B">
      <w:pPr>
        <w:ind w:left="216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(a)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 xml:space="preserve">Se establecen la consejería y la ayuda en un acuerdo por escrito. </w:t>
      </w:r>
    </w:p>
    <w:p w14:paraId="7183D2E6" w14:textId="77777777" w:rsidR="009A19AC" w:rsidRPr="0044777B" w:rsidRDefault="009A19AC" w:rsidP="0044777B">
      <w:pPr>
        <w:ind w:left="216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(b)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>Se ha determinado que la parte de sus ingr</w:t>
      </w:r>
      <w:r w:rsidR="00285BFA" w:rsidRPr="0044777B">
        <w:rPr>
          <w:sz w:val="24"/>
          <w:szCs w:val="24"/>
          <w:bdr w:val="nil"/>
          <w:lang w:val="es-ES_tradnl"/>
        </w:rPr>
        <w:t xml:space="preserve">esos que pagan las personas no </w:t>
      </w:r>
      <w:r w:rsidRPr="0044777B">
        <w:rPr>
          <w:sz w:val="24"/>
          <w:szCs w:val="24"/>
          <w:bdr w:val="nil"/>
          <w:lang w:val="es-ES_tradnl"/>
        </w:rPr>
        <w:t xml:space="preserve">es necesaria para los pagos que se hacen para mantener a una persona o para mantener la salud o las necesidades básicas. </w:t>
      </w:r>
    </w:p>
    <w:p w14:paraId="693EBB03" w14:textId="77777777" w:rsidR="009A19AC" w:rsidRPr="0044777B" w:rsidRDefault="009A19AC" w:rsidP="0044777B">
      <w:pPr>
        <w:ind w:left="216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(c)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 xml:space="preserve">Los pagos se hacen a la organización </w:t>
      </w:r>
      <w:r w:rsidR="00285BFA" w:rsidRPr="0044777B">
        <w:rPr>
          <w:sz w:val="24"/>
          <w:szCs w:val="24"/>
          <w:bdr w:val="nil"/>
          <w:lang w:val="es-ES_tradnl"/>
        </w:rPr>
        <w:t xml:space="preserve">de deudas autorizada hasta que </w:t>
      </w:r>
      <w:r w:rsidRPr="0044777B">
        <w:rPr>
          <w:sz w:val="24"/>
          <w:szCs w:val="24"/>
          <w:bdr w:val="nil"/>
          <w:lang w:val="es-ES_tradnl"/>
        </w:rPr>
        <w:t xml:space="preserve">se liquiden las deudas. </w:t>
      </w:r>
    </w:p>
    <w:p w14:paraId="26994CDD" w14:textId="77777777" w:rsidR="009A19AC" w:rsidRPr="0044777B" w:rsidRDefault="009A19AC" w:rsidP="0044777B">
      <w:pPr>
        <w:ind w:left="216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(d)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>Se determinan las deudas de la siguiente manera:</w:t>
      </w:r>
    </w:p>
    <w:p w14:paraId="62268DE7" w14:textId="77777777" w:rsidR="009A19AC" w:rsidRPr="0044777B" w:rsidRDefault="009A19AC" w:rsidP="0044777B">
      <w:pPr>
        <w:ind w:left="288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(i)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 xml:space="preserve">La </w:t>
      </w:r>
      <w:r w:rsidR="00285BFA" w:rsidRPr="0044777B">
        <w:rPr>
          <w:sz w:val="24"/>
          <w:szCs w:val="24"/>
          <w:bdr w:val="nil"/>
          <w:lang w:val="es-ES_tradnl"/>
        </w:rPr>
        <w:t>organización de consejería de d</w:t>
      </w:r>
      <w:r w:rsidRPr="0044777B">
        <w:rPr>
          <w:sz w:val="24"/>
          <w:szCs w:val="24"/>
          <w:bdr w:val="nil"/>
          <w:lang w:val="es-ES_tradnl"/>
        </w:rPr>
        <w:t>e</w:t>
      </w:r>
      <w:r w:rsidR="00285BFA" w:rsidRPr="0044777B">
        <w:rPr>
          <w:sz w:val="24"/>
          <w:szCs w:val="24"/>
          <w:bdr w:val="nil"/>
          <w:lang w:val="es-ES_tradnl"/>
        </w:rPr>
        <w:t>u</w:t>
      </w:r>
      <w:r w:rsidRPr="0044777B">
        <w:rPr>
          <w:sz w:val="24"/>
          <w:szCs w:val="24"/>
          <w:bdr w:val="nil"/>
          <w:lang w:val="es-ES_tradnl"/>
        </w:rPr>
        <w:t>das autorizada les a</w:t>
      </w:r>
      <w:r w:rsidR="00A4515F" w:rsidRPr="0044777B">
        <w:rPr>
          <w:sz w:val="24"/>
          <w:szCs w:val="24"/>
          <w:bdr w:val="nil"/>
          <w:lang w:val="es-ES_tradnl"/>
        </w:rPr>
        <w:t>visa</w:t>
      </w:r>
      <w:r w:rsidRPr="0044777B">
        <w:rPr>
          <w:sz w:val="24"/>
          <w:szCs w:val="24"/>
          <w:bdr w:val="nil"/>
          <w:lang w:val="es-ES_tradnl"/>
        </w:rPr>
        <w:t xml:space="preserve"> a los acreedor</w:t>
      </w:r>
      <w:r w:rsidR="00285BFA" w:rsidRPr="0044777B">
        <w:rPr>
          <w:sz w:val="24"/>
          <w:szCs w:val="24"/>
          <w:bdr w:val="nil"/>
          <w:lang w:val="es-ES_tradnl"/>
        </w:rPr>
        <w:t xml:space="preserve">es de la </w:t>
      </w:r>
      <w:r w:rsidRPr="0044777B">
        <w:rPr>
          <w:sz w:val="24"/>
          <w:szCs w:val="24"/>
          <w:bdr w:val="nil"/>
          <w:lang w:val="es-ES_tradnl"/>
        </w:rPr>
        <w:t>intención que tiene la persona de participar en la programación de deudas y d</w:t>
      </w:r>
      <w:r w:rsidR="00285BFA" w:rsidRPr="0044777B">
        <w:rPr>
          <w:sz w:val="24"/>
          <w:szCs w:val="24"/>
          <w:bdr w:val="nil"/>
          <w:lang w:val="es-ES_tradnl"/>
        </w:rPr>
        <w:t xml:space="preserve">e su oportunidad de oponerse </w:t>
      </w:r>
      <w:r w:rsidRPr="0044777B">
        <w:rPr>
          <w:sz w:val="24"/>
          <w:szCs w:val="24"/>
          <w:bdr w:val="nil"/>
          <w:lang w:val="es-ES_tradnl"/>
        </w:rPr>
        <w:t>a dicha participación dentro de quince días después de haber recibido el aviso.</w:t>
      </w:r>
    </w:p>
    <w:p w14:paraId="7C1ECC07" w14:textId="77777777" w:rsidR="009A19AC" w:rsidRPr="0044777B" w:rsidRDefault="0044777B" w:rsidP="0044777B">
      <w:pPr>
        <w:ind w:left="2880" w:right="720" w:hanging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>(ii)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No es sujeto al acuerdo el acreedor a quien no se le notificó de dicha manera.</w:t>
      </w:r>
    </w:p>
    <w:p w14:paraId="44862513" w14:textId="77777777" w:rsidR="009A19AC" w:rsidRPr="0044777B" w:rsidRDefault="0044777B" w:rsidP="0044777B">
      <w:pPr>
        <w:ind w:left="2880" w:right="720" w:hanging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>(iii)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No es sujeto al acuerdo el acreedor que se opone de forma oportuna por escrito.</w:t>
      </w:r>
    </w:p>
    <w:p w14:paraId="69491F8B" w14:textId="77777777" w:rsidR="009A19AC" w:rsidRPr="0044777B" w:rsidRDefault="0044777B" w:rsidP="0044777B">
      <w:pPr>
        <w:ind w:left="2880" w:right="720" w:hanging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>(iv)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Es sujeto al acuerdo el acreedor que no responde de fo</w:t>
      </w:r>
      <w:r w:rsidR="00161D33" w:rsidRPr="0044777B">
        <w:rPr>
          <w:sz w:val="24"/>
          <w:szCs w:val="24"/>
          <w:bdr w:val="nil"/>
          <w:lang w:val="es-ES_tradnl"/>
        </w:rPr>
        <w:t xml:space="preserve">rma oportuna por escrito al </w:t>
      </w:r>
      <w:r w:rsidR="009A19AC" w:rsidRPr="0044777B">
        <w:rPr>
          <w:sz w:val="24"/>
          <w:szCs w:val="24"/>
          <w:bdr w:val="nil"/>
          <w:lang w:val="es-ES_tradnl"/>
        </w:rPr>
        <w:t>aviso.</w:t>
      </w:r>
    </w:p>
    <w:p w14:paraId="354C08F0" w14:textId="77777777" w:rsidR="009A19AC" w:rsidRPr="0044777B" w:rsidRDefault="0044777B" w:rsidP="0044777B">
      <w:pPr>
        <w:ind w:left="720" w:right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ab/>
        <w:t>(e)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Se termina el acuerdo tras los siguientes acontecimientos:</w:t>
      </w:r>
    </w:p>
    <w:p w14:paraId="40FFB92D" w14:textId="77777777" w:rsidR="009A19AC" w:rsidRPr="0044777B" w:rsidRDefault="009A19AC" w:rsidP="0044777B">
      <w:pPr>
        <w:ind w:left="288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(i)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>Por acuerdo de las partes.</w:t>
      </w:r>
    </w:p>
    <w:p w14:paraId="2D6FD2F5" w14:textId="77777777" w:rsidR="009A19AC" w:rsidRPr="0044777B" w:rsidRDefault="009A19AC" w:rsidP="0044777B">
      <w:pPr>
        <w:ind w:left="288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(ii)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>Liquidación.</w:t>
      </w:r>
    </w:p>
    <w:p w14:paraId="35FCD227" w14:textId="77777777" w:rsidR="009A19AC" w:rsidRPr="0044777B" w:rsidRDefault="009A19AC" w:rsidP="0044777B">
      <w:pPr>
        <w:ind w:left="2880" w:right="720" w:hanging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(iii)</w:t>
      </w:r>
      <w:r w:rsidR="0044777B">
        <w:rPr>
          <w:sz w:val="24"/>
          <w:szCs w:val="24"/>
          <w:bdr w:val="nil"/>
          <w:lang w:val="es-ES_tradnl"/>
        </w:rPr>
        <w:tab/>
      </w:r>
      <w:r w:rsidRPr="0044777B">
        <w:rPr>
          <w:sz w:val="24"/>
          <w:szCs w:val="24"/>
          <w:bdr w:val="nil"/>
          <w:lang w:val="es-ES_tradnl"/>
        </w:rPr>
        <w:t>Defunción de las personas.</w:t>
      </w:r>
    </w:p>
    <w:p w14:paraId="3F16F125" w14:textId="77777777" w:rsidR="009A19AC" w:rsidRPr="0044777B" w:rsidRDefault="0044777B" w:rsidP="0044777B">
      <w:pPr>
        <w:ind w:left="2880" w:right="720" w:hanging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>(iv)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La presentación de una solicitud para suspender los pagos o una demanda de quiebra.</w:t>
      </w:r>
    </w:p>
    <w:p w14:paraId="6E2DDD26" w14:textId="77777777" w:rsidR="009A19AC" w:rsidRPr="0044777B" w:rsidRDefault="0044777B" w:rsidP="0044777B">
      <w:pPr>
        <w:ind w:left="2880" w:right="720" w:hanging="720"/>
        <w:jc w:val="both"/>
        <w:rPr>
          <w:sz w:val="24"/>
          <w:szCs w:val="24"/>
          <w:lang w:val="es-MX"/>
        </w:rPr>
      </w:pPr>
      <w:r>
        <w:rPr>
          <w:sz w:val="24"/>
          <w:szCs w:val="24"/>
          <w:bdr w:val="nil"/>
          <w:lang w:val="es-ES_tradnl"/>
        </w:rPr>
        <w:t>(v)</w:t>
      </w:r>
      <w:r>
        <w:rPr>
          <w:sz w:val="24"/>
          <w:szCs w:val="24"/>
          <w:bdr w:val="nil"/>
          <w:lang w:val="es-ES_tradnl"/>
        </w:rPr>
        <w:tab/>
      </w:r>
      <w:r w:rsidR="009A19AC" w:rsidRPr="0044777B">
        <w:rPr>
          <w:sz w:val="24"/>
          <w:szCs w:val="24"/>
          <w:bdr w:val="nil"/>
          <w:lang w:val="es-ES_tradnl"/>
        </w:rPr>
        <w:t>Falta del cualquier pago establecido por el acuerdo dentro</w:t>
      </w:r>
      <w:r w:rsidR="00A4515F" w:rsidRPr="0044777B">
        <w:rPr>
          <w:sz w:val="24"/>
          <w:szCs w:val="24"/>
          <w:bdr w:val="nil"/>
          <w:lang w:val="es-ES_tradnl"/>
        </w:rPr>
        <w:t xml:space="preserve"> de</w:t>
      </w:r>
      <w:r w:rsidR="009A19AC" w:rsidRPr="0044777B">
        <w:rPr>
          <w:sz w:val="24"/>
          <w:szCs w:val="24"/>
          <w:bdr w:val="nil"/>
          <w:lang w:val="es-ES_tradnl"/>
        </w:rPr>
        <w:t xml:space="preserve"> quince días después de la fecha</w:t>
      </w:r>
      <w:r w:rsidR="00285BFA" w:rsidRPr="0044777B">
        <w:rPr>
          <w:sz w:val="24"/>
          <w:szCs w:val="24"/>
          <w:bdr w:val="nil"/>
          <w:lang w:val="es-ES_tradnl"/>
        </w:rPr>
        <w:t xml:space="preserve"> </w:t>
      </w:r>
      <w:r w:rsidR="009A19AC" w:rsidRPr="0044777B">
        <w:rPr>
          <w:sz w:val="24"/>
          <w:szCs w:val="24"/>
          <w:bdr w:val="nil"/>
          <w:lang w:val="es-ES_tradnl"/>
        </w:rPr>
        <w:t>límite.</w:t>
      </w:r>
    </w:p>
    <w:p w14:paraId="7089EA4C" w14:textId="77777777" w:rsidR="00161D33" w:rsidRPr="0044777B" w:rsidRDefault="009A19AC" w:rsidP="0044777B">
      <w:pPr>
        <w:ind w:left="720" w:righ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lang w:val="es-MX"/>
        </w:rPr>
        <w:tab/>
      </w:r>
      <w:r w:rsidRPr="0044777B">
        <w:rPr>
          <w:sz w:val="24"/>
          <w:szCs w:val="24"/>
          <w:lang w:val="es-MX"/>
        </w:rPr>
        <w:tab/>
      </w:r>
    </w:p>
    <w:p w14:paraId="75EE4A3C" w14:textId="77777777" w:rsidR="009A19AC" w:rsidRPr="0044777B" w:rsidRDefault="009A19AC" w:rsidP="0044777B">
      <w:pPr>
        <w:numPr>
          <w:ilvl w:val="0"/>
          <w:numId w:val="6"/>
        </w:numPr>
        <w:tabs>
          <w:tab w:val="clear" w:pos="720"/>
        </w:tabs>
        <w:ind w:right="720"/>
        <w:jc w:val="both"/>
        <w:rPr>
          <w:sz w:val="24"/>
          <w:szCs w:val="24"/>
          <w:lang w:val="es-MX"/>
        </w:rPr>
      </w:pPr>
      <w:r w:rsidRPr="0044777B">
        <w:rPr>
          <w:sz w:val="24"/>
          <w:szCs w:val="24"/>
          <w:bdr w:val="nil"/>
          <w:lang w:val="es-ES_tradnl"/>
        </w:rPr>
        <w:t>Firme su nombre y ponga la fecha donde se indica.</w:t>
      </w:r>
    </w:p>
    <w:p w14:paraId="51A2DDE7" w14:textId="77777777" w:rsidR="009A19AC" w:rsidRPr="0044777B" w:rsidRDefault="009A19AC" w:rsidP="0044777B">
      <w:pPr>
        <w:jc w:val="both"/>
        <w:rPr>
          <w:sz w:val="24"/>
          <w:szCs w:val="24"/>
          <w:lang w:val="es-MX"/>
        </w:rPr>
      </w:pPr>
    </w:p>
    <w:p w14:paraId="7027B55E" w14:textId="77777777" w:rsidR="009A19AC" w:rsidRPr="0044777B" w:rsidRDefault="009A19AC" w:rsidP="0044777B">
      <w:pPr>
        <w:jc w:val="both"/>
        <w:rPr>
          <w:b/>
          <w:sz w:val="24"/>
          <w:szCs w:val="24"/>
          <w:bdr w:val="nil"/>
          <w:lang w:val="es-ES_tradnl"/>
        </w:rPr>
      </w:pPr>
      <w:r w:rsidRPr="0044777B">
        <w:rPr>
          <w:b/>
          <w:sz w:val="24"/>
          <w:szCs w:val="24"/>
          <w:bdr w:val="nil"/>
          <w:lang w:val="es-ES_tradnl"/>
        </w:rPr>
        <w:t>UNA VEZ QUE HAYA TERMINADO LA SOLICITUD:</w:t>
      </w:r>
    </w:p>
    <w:p w14:paraId="3E65B7CE" w14:textId="77777777" w:rsidR="009A19AC" w:rsidRPr="0044777B" w:rsidRDefault="009A19AC" w:rsidP="0044777B">
      <w:pPr>
        <w:pStyle w:val="BodyText"/>
        <w:numPr>
          <w:ilvl w:val="0"/>
          <w:numId w:val="13"/>
        </w:numPr>
        <w:tabs>
          <w:tab w:val="clear" w:pos="360"/>
        </w:tabs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Rellene la orden de embargo y la citación de comparecencia (de sueldo)</w:t>
      </w:r>
      <w:r w:rsidR="00D067DC" w:rsidRPr="0044777B">
        <w:rPr>
          <w:szCs w:val="24"/>
          <w:bdr w:val="nil"/>
          <w:lang w:val="es-ES_tradnl"/>
        </w:rPr>
        <w:t xml:space="preserve"> </w:t>
      </w:r>
      <w:r w:rsidRPr="0044777B">
        <w:rPr>
          <w:szCs w:val="24"/>
          <w:bdr w:val="nil"/>
          <w:lang w:val="es-ES_tradnl"/>
        </w:rPr>
        <w:t>(Formulario 2).</w:t>
      </w:r>
    </w:p>
    <w:p w14:paraId="5F493FF6" w14:textId="77777777" w:rsidR="009A19AC" w:rsidRPr="0044777B" w:rsidRDefault="009A19AC" w:rsidP="0044777B">
      <w:pPr>
        <w:pStyle w:val="BodyText"/>
        <w:numPr>
          <w:ilvl w:val="0"/>
          <w:numId w:val="13"/>
        </w:numPr>
        <w:tabs>
          <w:tab w:val="clear" w:pos="360"/>
        </w:tabs>
        <w:rPr>
          <w:szCs w:val="24"/>
          <w:lang w:val="es-MX"/>
        </w:rPr>
      </w:pPr>
      <w:r w:rsidRPr="0044777B">
        <w:rPr>
          <w:szCs w:val="24"/>
          <w:bdr w:val="nil"/>
          <w:lang w:val="es-ES_tradnl"/>
        </w:rPr>
        <w:t>Siga los pasos en la lista de control del proceso.</w:t>
      </w:r>
    </w:p>
    <w:sectPr w:rsidR="009A19AC" w:rsidRPr="0044777B" w:rsidSect="0044777B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0" w:color="auto"/>
        <w:left w:val="single" w:sz="4" w:space="20" w:color="auto"/>
        <w:bottom w:val="single" w:sz="4" w:space="20" w:color="auto"/>
        <w:right w:val="single" w:sz="4" w:space="20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96221" w14:textId="77777777" w:rsidR="00114D88" w:rsidRDefault="00114D88">
      <w:r>
        <w:separator/>
      </w:r>
    </w:p>
  </w:endnote>
  <w:endnote w:type="continuationSeparator" w:id="0">
    <w:p w14:paraId="27D1A719" w14:textId="77777777" w:rsidR="00114D88" w:rsidRDefault="00114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95D1F" w14:textId="174660DB" w:rsidR="009A19AC" w:rsidRDefault="009A19AC" w:rsidP="005E5C92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  <w:r w:rsidRPr="00285BFA">
      <w:rPr>
        <w:sz w:val="16"/>
        <w:szCs w:val="16"/>
        <w:bdr w:val="nil"/>
      </w:rPr>
      <w:t>Arizona Supreme Court</w:t>
    </w:r>
    <w:r w:rsidRPr="00285BFA">
      <w:rPr>
        <w:sz w:val="16"/>
        <w:szCs w:val="16"/>
        <w:bdr w:val="nil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D067DC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Pr="00285BFA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D067DC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Pr="00285BFA">
      <w:rPr>
        <w:sz w:val="16"/>
        <w:szCs w:val="16"/>
        <w:bdr w:val="nil"/>
      </w:rPr>
      <w:tab/>
      <w:t xml:space="preserve">                                                              AOCCVGE1I</w:t>
    </w:r>
    <w:r w:rsidR="00161D33">
      <w:rPr>
        <w:sz w:val="16"/>
        <w:szCs w:val="16"/>
        <w:bdr w:val="nil"/>
      </w:rPr>
      <w:t>S</w:t>
    </w:r>
    <w:r w:rsidRPr="00285BFA">
      <w:rPr>
        <w:sz w:val="16"/>
        <w:szCs w:val="16"/>
        <w:bdr w:val="nil"/>
      </w:rPr>
      <w:t>-</w:t>
    </w:r>
    <w:r w:rsidR="0044777B">
      <w:rPr>
        <w:sz w:val="16"/>
        <w:szCs w:val="16"/>
        <w:bdr w:val="nil"/>
      </w:rPr>
      <w:t>100518</w:t>
    </w:r>
  </w:p>
  <w:p w14:paraId="67C63118" w14:textId="77777777" w:rsidR="00161D33" w:rsidRPr="00A56261" w:rsidRDefault="00161D33" w:rsidP="009A19AC">
    <w:pPr>
      <w:pStyle w:val="Footer"/>
      <w:tabs>
        <w:tab w:val="clear" w:pos="8640"/>
        <w:tab w:val="right" w:pos="10800"/>
      </w:tabs>
      <w:rPr>
        <w:sz w:val="16"/>
        <w:szCs w:val="16"/>
      </w:rPr>
    </w:pPr>
    <w:r w:rsidRPr="00161D33">
      <w:rPr>
        <w:sz w:val="16"/>
        <w:szCs w:val="16"/>
      </w:rPr>
      <w:t>Form 1 - Instructions - Application for Writ of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F5DADB" w14:textId="77777777" w:rsidR="00114D88" w:rsidRDefault="00114D88">
      <w:r>
        <w:separator/>
      </w:r>
    </w:p>
  </w:footnote>
  <w:footnote w:type="continuationSeparator" w:id="0">
    <w:p w14:paraId="22F09EB4" w14:textId="77777777" w:rsidR="00114D88" w:rsidRDefault="00114D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7A41C22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1CC90E3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238306AD"/>
    <w:multiLevelType w:val="hybridMultilevel"/>
    <w:tmpl w:val="1F72C0BA"/>
    <w:lvl w:ilvl="0">
      <w:start w:val="14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0CC4F1C"/>
    <w:multiLevelType w:val="singleLevel"/>
    <w:tmpl w:val="4BA68E7A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32CF6687"/>
    <w:multiLevelType w:val="hybridMultilevel"/>
    <w:tmpl w:val="5A5AC82E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DD795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780603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3EE6665"/>
    <w:multiLevelType w:val="hybridMultilevel"/>
    <w:tmpl w:val="BA70D374"/>
    <w:lvl w:ilvl="0" w:tplc="B69862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71F2AF7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2"/>
  </w:num>
  <w:num w:numId="5">
    <w:abstractNumId w:val="7"/>
  </w:num>
  <w:num w:numId="6">
    <w:abstractNumId w:val="13"/>
  </w:num>
  <w:num w:numId="7">
    <w:abstractNumId w:val="8"/>
  </w:num>
  <w:num w:numId="8">
    <w:abstractNumId w:val="1"/>
  </w:num>
  <w:num w:numId="9">
    <w:abstractNumId w:val="3"/>
  </w:num>
  <w:num w:numId="10">
    <w:abstractNumId w:val="10"/>
  </w:num>
  <w:num w:numId="11">
    <w:abstractNumId w:val="9"/>
  </w:num>
  <w:num w:numId="12">
    <w:abstractNumId w:val="4"/>
  </w:num>
  <w:num w:numId="13">
    <w:abstractNumId w:val="6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261"/>
    <w:rsid w:val="000534B6"/>
    <w:rsid w:val="00114D88"/>
    <w:rsid w:val="00161D33"/>
    <w:rsid w:val="00195DF0"/>
    <w:rsid w:val="00205169"/>
    <w:rsid w:val="002508D1"/>
    <w:rsid w:val="002841FD"/>
    <w:rsid w:val="00285BFA"/>
    <w:rsid w:val="002D0A0B"/>
    <w:rsid w:val="003D0891"/>
    <w:rsid w:val="00412849"/>
    <w:rsid w:val="0044777B"/>
    <w:rsid w:val="005803E7"/>
    <w:rsid w:val="005D607B"/>
    <w:rsid w:val="005E5C92"/>
    <w:rsid w:val="006861FA"/>
    <w:rsid w:val="006935BB"/>
    <w:rsid w:val="006A3FDD"/>
    <w:rsid w:val="009A19AC"/>
    <w:rsid w:val="009C52AB"/>
    <w:rsid w:val="00A210A0"/>
    <w:rsid w:val="00A4515F"/>
    <w:rsid w:val="00A90E05"/>
    <w:rsid w:val="00B053E5"/>
    <w:rsid w:val="00C507A6"/>
    <w:rsid w:val="00D067DC"/>
    <w:rsid w:val="00D7001D"/>
    <w:rsid w:val="00D97EF2"/>
    <w:rsid w:val="00EB5984"/>
    <w:rsid w:val="00F13107"/>
    <w:rsid w:val="00FB7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D955BA5"/>
  <w15:chartTrackingRefBased/>
  <w15:docId w15:val="{F7C6341C-40E6-48EB-912C-8B5AF437E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BodyText2">
    <w:name w:val="Body Text 2"/>
    <w:basedOn w:val="Normal"/>
    <w:rPr>
      <w:sz w:val="24"/>
    </w:rPr>
  </w:style>
  <w:style w:type="paragraph" w:styleId="Title">
    <w:name w:val="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051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516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516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516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05169"/>
    <w:rPr>
      <w:b/>
      <w:bCs/>
    </w:rPr>
  </w:style>
  <w:style w:type="paragraph" w:styleId="ListParagraph">
    <w:name w:val="List Paragraph"/>
    <w:basedOn w:val="Normal"/>
    <w:uiPriority w:val="34"/>
    <w:qFormat/>
    <w:rsid w:val="00161D3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AOCCVGE01IS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AOCCVGE01IS</FormNo_x002e_0>
    <CourtType xmlns="521f91b8-91cc-4ac0-8293-5b66aee000f1" xsi:nil="true"/>
    <Notes xmlns="521f91b8-91cc-4ac0-8293-5b66aee000f1" xsi:nil="true"/>
    <FormNo_x002e_ xmlns="521f91b8-91cc-4ac0-8293-5b66aee000f1">Instrucciones: Formulario 1 - Solicitud para la orden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0748891-5A92-4D4E-8842-6A943C8D6AF8}"/>
</file>

<file path=customXml/itemProps2.xml><?xml version="1.0" encoding="utf-8"?>
<ds:datastoreItem xmlns:ds="http://schemas.openxmlformats.org/officeDocument/2006/customXml" ds:itemID="{B51F25CF-C56F-4B54-9AF5-C4EABEFB7FE5}"/>
</file>

<file path=customXml/itemProps3.xml><?xml version="1.0" encoding="utf-8"?>
<ds:datastoreItem xmlns:ds="http://schemas.openxmlformats.org/officeDocument/2006/customXml" ds:itemID="{741B2040-C027-4A1A-A9AC-56FB10C972D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1043</Words>
  <Characters>5946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APPLICATION FOR WRIT OF GARNISHMENT</vt:lpstr>
      <vt:lpstr>AVISO</vt:lpstr>
    </vt:vector>
  </TitlesOfParts>
  <Company>Arizona Supreme Court</Company>
  <LinksUpToDate>false</LinksUpToDate>
  <CharactersWithSpaces>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WRIT OF GARNISHMENT</dc:title>
  <dc:subject/>
  <dc:creator>Court Services</dc:creator>
  <cp:keywords/>
  <dc:description/>
  <cp:lastModifiedBy>Graber, Julie</cp:lastModifiedBy>
  <cp:revision>2</cp:revision>
  <cp:lastPrinted>2007-07-06T20:54:00Z</cp:lastPrinted>
  <dcterms:created xsi:type="dcterms:W3CDTF">2022-12-06T17:50:00Z</dcterms:created>
  <dcterms:modified xsi:type="dcterms:W3CDTF">2022-12-06T17:50:00Z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