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311A00" w14:textId="15A0BFE2" w:rsidR="00777148" w:rsidRDefault="00777148" w:rsidP="00E55F2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ind w:firstLine="806"/>
        <w:jc w:val="center"/>
        <w:rPr>
          <w:rFonts w:eastAsia="Calibri"/>
          <w:b/>
          <w:snapToGrid w:val="0"/>
          <w:color w:val="C0C0C0"/>
          <w:sz w:val="24"/>
          <w:szCs w:val="24"/>
        </w:rPr>
      </w:pPr>
    </w:p>
    <w:p w14:paraId="52EE0031" w14:textId="0F8A2F65" w:rsidR="00A963DF" w:rsidRDefault="00A963DF" w:rsidP="00E55F2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ind w:firstLine="806"/>
        <w:jc w:val="center"/>
        <w:rPr>
          <w:rFonts w:eastAsia="Calibri"/>
          <w:b/>
          <w:snapToGrid w:val="0"/>
          <w:color w:val="C0C0C0"/>
          <w:sz w:val="24"/>
          <w:szCs w:val="24"/>
        </w:rPr>
      </w:pPr>
    </w:p>
    <w:p w14:paraId="4348F621" w14:textId="77777777" w:rsidR="00A963DF" w:rsidRPr="00777148" w:rsidRDefault="00A963DF" w:rsidP="00E55F2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ind w:firstLine="806"/>
        <w:jc w:val="center"/>
        <w:rPr>
          <w:rFonts w:eastAsia="Calibri"/>
          <w:b/>
          <w:snapToGrid w:val="0"/>
          <w:color w:val="C0C0C0"/>
          <w:sz w:val="24"/>
          <w:szCs w:val="24"/>
        </w:rPr>
      </w:pPr>
    </w:p>
    <w:p w14:paraId="75BF2459" w14:textId="69A84030" w:rsidR="00777148" w:rsidRPr="00A963DF" w:rsidRDefault="00777148" w:rsidP="00E55F2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160" w:line="300" w:lineRule="auto"/>
        <w:jc w:val="center"/>
        <w:rPr>
          <w:rFonts w:eastAsia="Calibri"/>
          <w:b/>
          <w:bCs/>
          <w:noProof/>
          <w:snapToGrid w:val="0"/>
          <w:color w:val="C0C0C0"/>
          <w:sz w:val="24"/>
          <w:szCs w:val="24"/>
          <w:lang w:val="es-MX"/>
        </w:rPr>
      </w:pPr>
      <w:r w:rsidRPr="00A963DF">
        <w:rPr>
          <w:rFonts w:eastAsia="Calibri"/>
          <w:b/>
          <w:bCs/>
          <w:noProof/>
          <w:snapToGrid w:val="0"/>
          <w:color w:val="C0C0C0"/>
          <w:sz w:val="24"/>
          <w:szCs w:val="24"/>
          <w:lang w:val="es-MX"/>
        </w:rPr>
        <w:t>For Clerk’s Use Only</w:t>
      </w:r>
    </w:p>
    <w:p w14:paraId="4979D761" w14:textId="2D2C4005" w:rsidR="0086678E" w:rsidRPr="0086678E" w:rsidRDefault="00A963DF" w:rsidP="00A963D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noProof/>
          <w:snapToGrid w:val="0"/>
          <w:color w:val="C0C0C0"/>
          <w:sz w:val="24"/>
          <w:szCs w:val="24"/>
          <w:lang w:val="es-MX"/>
        </w:rPr>
      </w:pPr>
      <w:r w:rsidRPr="0086678E">
        <w:rPr>
          <w:rFonts w:eastAsia="Calibri"/>
          <w:i/>
          <w:noProof/>
          <w:snapToGrid w:val="0"/>
          <w:color w:val="C0C0C0"/>
          <w:sz w:val="24"/>
          <w:szCs w:val="24"/>
          <w:lang w:val="es-MX"/>
        </w:rPr>
        <w:t>(Para uso exclusivo de la secretaría del tribunal</w:t>
      </w:r>
      <w:r w:rsidR="007F718C">
        <w:rPr>
          <w:rFonts w:eastAsia="Calibri"/>
          <w:i/>
          <w:noProof/>
          <w:snapToGrid w:val="0"/>
          <w:color w:val="C0C0C0"/>
          <w:sz w:val="24"/>
          <w:szCs w:val="24"/>
          <w:lang w:val="es-MX"/>
        </w:rPr>
        <w:t>)</w:t>
      </w:r>
    </w:p>
    <w:p w14:paraId="5AD405A6" w14:textId="77777777" w:rsidR="00B30235" w:rsidRPr="00B30235" w:rsidRDefault="00B30235" w:rsidP="00B30235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rPr>
          <w:sz w:val="24"/>
          <w:szCs w:val="24"/>
          <w:lang w:val="es-CR"/>
        </w:rPr>
      </w:pPr>
      <w:r w:rsidRPr="00B30235">
        <w:rPr>
          <w:b/>
          <w:i/>
          <w:sz w:val="24"/>
          <w:szCs w:val="24"/>
          <w:lang w:val="es-ES"/>
        </w:rPr>
        <w:t>OJO</w:t>
      </w:r>
      <w:r w:rsidRPr="00B30235">
        <w:rPr>
          <w:b/>
          <w:i/>
          <w:sz w:val="24"/>
          <w:szCs w:val="24"/>
          <w:lang w:val="es-CR"/>
        </w:rPr>
        <w:t xml:space="preserve">: </w:t>
      </w:r>
      <w:r w:rsidRPr="00B30235">
        <w:rPr>
          <w:b/>
          <w:i/>
          <w:sz w:val="24"/>
          <w:szCs w:val="24"/>
          <w:lang w:val="es-ES"/>
        </w:rPr>
        <w:t>Todos los formularios se deberán llenar en inglés. De lo contrario, no se le permitirá presentar sus documentos en la Secretaría del Tribunal.</w:t>
      </w:r>
    </w:p>
    <w:p w14:paraId="1EAA9345" w14:textId="77777777" w:rsidR="00B30235" w:rsidRDefault="00B30235" w:rsidP="00DD0A51">
      <w:pPr>
        <w:widowControl w:val="0"/>
        <w:spacing w:line="300" w:lineRule="auto"/>
        <w:rPr>
          <w:b/>
          <w:bCs/>
          <w:snapToGrid w:val="0"/>
          <w:sz w:val="24"/>
          <w:szCs w:val="24"/>
          <w:lang w:val="es-CR"/>
        </w:rPr>
      </w:pPr>
    </w:p>
    <w:p w14:paraId="0C37AC5C" w14:textId="77777777" w:rsidR="00EE2B0F" w:rsidRPr="007D2C3D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sz w:val="24"/>
          <w:szCs w:val="24"/>
          <w:u w:val="single"/>
          <w:lang w:val="es-US"/>
        </w:rPr>
      </w:pPr>
      <w:bookmarkStart w:id="0" w:name="_Hlk54854093"/>
      <w:proofErr w:type="spellStart"/>
      <w:r w:rsidRPr="007D2C3D">
        <w:rPr>
          <w:b/>
          <w:sz w:val="24"/>
          <w:szCs w:val="24"/>
          <w:lang w:val="es-US"/>
        </w:rPr>
        <w:t>Person</w:t>
      </w:r>
      <w:proofErr w:type="spellEnd"/>
      <w:r w:rsidRPr="007D2C3D">
        <w:rPr>
          <w:b/>
          <w:sz w:val="24"/>
          <w:szCs w:val="24"/>
          <w:lang w:val="es-US"/>
        </w:rPr>
        <w:t xml:space="preserve"> </w:t>
      </w:r>
      <w:proofErr w:type="spellStart"/>
      <w:r w:rsidRPr="007D2C3D">
        <w:rPr>
          <w:b/>
          <w:sz w:val="24"/>
          <w:szCs w:val="24"/>
          <w:lang w:val="es-US"/>
        </w:rPr>
        <w:t>Filing</w:t>
      </w:r>
      <w:proofErr w:type="spellEnd"/>
      <w:r w:rsidRPr="007D2C3D">
        <w:rPr>
          <w:b/>
          <w:sz w:val="24"/>
          <w:szCs w:val="24"/>
          <w:lang w:val="es-US"/>
        </w:rPr>
        <w:t xml:space="preserve">: </w:t>
      </w:r>
      <w:r w:rsidRPr="007D2C3D">
        <w:rPr>
          <w:bCs/>
          <w:sz w:val="24"/>
          <w:szCs w:val="24"/>
          <w:u w:val="single"/>
          <w:lang w:val="es-US"/>
        </w:rPr>
        <w:tab/>
      </w:r>
      <w:r w:rsidRPr="007D2C3D">
        <w:rPr>
          <w:bCs/>
          <w:sz w:val="24"/>
          <w:szCs w:val="24"/>
          <w:u w:val="single"/>
          <w:lang w:val="es-US"/>
        </w:rPr>
        <w:tab/>
      </w:r>
    </w:p>
    <w:p w14:paraId="4EDC00D7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>(Persona que presenta el documento:)</w:t>
      </w:r>
    </w:p>
    <w:p w14:paraId="69191384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sz w:val="24"/>
          <w:szCs w:val="24"/>
          <w:u w:val="single"/>
        </w:rPr>
      </w:pPr>
      <w:r w:rsidRPr="00E16071">
        <w:rPr>
          <w:b/>
          <w:sz w:val="24"/>
          <w:szCs w:val="24"/>
        </w:rPr>
        <w:t xml:space="preserve">Address (if not protected): </w:t>
      </w:r>
      <w:r w:rsidRPr="00E16071">
        <w:rPr>
          <w:bCs/>
          <w:sz w:val="24"/>
          <w:szCs w:val="24"/>
          <w:u w:val="single"/>
        </w:rPr>
        <w:tab/>
      </w:r>
      <w:r w:rsidRPr="00E16071">
        <w:rPr>
          <w:bCs/>
          <w:sz w:val="24"/>
          <w:szCs w:val="24"/>
          <w:u w:val="single"/>
        </w:rPr>
        <w:tab/>
      </w:r>
    </w:p>
    <w:p w14:paraId="020E9FE0" w14:textId="77777777" w:rsidR="00EE2B0F" w:rsidRPr="009750D3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i/>
          <w:sz w:val="24"/>
          <w:szCs w:val="24"/>
        </w:rPr>
      </w:pPr>
      <w:r w:rsidRPr="009750D3">
        <w:rPr>
          <w:bCs/>
          <w:i/>
          <w:sz w:val="24"/>
          <w:szCs w:val="24"/>
        </w:rPr>
        <w:t>(</w:t>
      </w:r>
      <w:proofErr w:type="spellStart"/>
      <w:r w:rsidRPr="009750D3">
        <w:rPr>
          <w:bCs/>
          <w:i/>
          <w:sz w:val="24"/>
          <w:szCs w:val="24"/>
        </w:rPr>
        <w:t>Dirección</w:t>
      </w:r>
      <w:proofErr w:type="spellEnd"/>
      <w:r w:rsidRPr="009750D3">
        <w:rPr>
          <w:bCs/>
          <w:i/>
          <w:sz w:val="24"/>
          <w:szCs w:val="24"/>
        </w:rPr>
        <w:t xml:space="preserve"> (</w:t>
      </w:r>
      <w:proofErr w:type="spellStart"/>
      <w:r w:rsidRPr="009750D3">
        <w:rPr>
          <w:bCs/>
          <w:i/>
          <w:sz w:val="24"/>
          <w:szCs w:val="24"/>
        </w:rPr>
        <w:t>si</w:t>
      </w:r>
      <w:proofErr w:type="spellEnd"/>
      <w:r w:rsidRPr="009750D3">
        <w:rPr>
          <w:bCs/>
          <w:i/>
          <w:sz w:val="24"/>
          <w:szCs w:val="24"/>
        </w:rPr>
        <w:t xml:space="preserve"> no es </w:t>
      </w:r>
      <w:proofErr w:type="spellStart"/>
      <w:r w:rsidRPr="009750D3">
        <w:rPr>
          <w:bCs/>
          <w:i/>
          <w:sz w:val="24"/>
          <w:szCs w:val="24"/>
        </w:rPr>
        <w:t>confidencial</w:t>
      </w:r>
      <w:proofErr w:type="spellEnd"/>
      <w:r w:rsidRPr="009750D3">
        <w:rPr>
          <w:bCs/>
          <w:i/>
          <w:sz w:val="24"/>
          <w:szCs w:val="24"/>
        </w:rPr>
        <w:t>):)</w:t>
      </w:r>
    </w:p>
    <w:p w14:paraId="0617FD97" w14:textId="77777777" w:rsidR="00EE2B0F" w:rsidRPr="009750D3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sz w:val="24"/>
          <w:szCs w:val="24"/>
          <w:u w:val="single"/>
        </w:rPr>
      </w:pPr>
      <w:r w:rsidRPr="009750D3">
        <w:rPr>
          <w:b/>
          <w:sz w:val="24"/>
          <w:szCs w:val="24"/>
        </w:rPr>
        <w:t xml:space="preserve">City, State, Zip Code: </w:t>
      </w:r>
      <w:r w:rsidRPr="009750D3">
        <w:rPr>
          <w:bCs/>
          <w:sz w:val="24"/>
          <w:szCs w:val="24"/>
          <w:u w:val="single"/>
        </w:rPr>
        <w:tab/>
      </w:r>
      <w:r w:rsidRPr="009750D3">
        <w:rPr>
          <w:bCs/>
          <w:sz w:val="24"/>
          <w:szCs w:val="24"/>
          <w:u w:val="single"/>
        </w:rPr>
        <w:tab/>
      </w:r>
    </w:p>
    <w:p w14:paraId="61683996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>(Ciudad, estado, código postal:)</w:t>
      </w:r>
    </w:p>
    <w:p w14:paraId="76761502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/>
          <w:sz w:val="24"/>
          <w:szCs w:val="24"/>
          <w:u w:val="single"/>
          <w:lang w:val="es-MX"/>
        </w:rPr>
      </w:pPr>
      <w:proofErr w:type="spellStart"/>
      <w:r w:rsidRPr="00E16071">
        <w:rPr>
          <w:b/>
          <w:sz w:val="24"/>
          <w:szCs w:val="24"/>
          <w:lang w:val="es-MX"/>
        </w:rPr>
        <w:t>Telephone</w:t>
      </w:r>
      <w:proofErr w:type="spellEnd"/>
      <w:r w:rsidRPr="00E16071">
        <w:rPr>
          <w:b/>
          <w:sz w:val="24"/>
          <w:szCs w:val="24"/>
          <w:lang w:val="es-MX"/>
        </w:rPr>
        <w:t xml:space="preserve">:  </w:t>
      </w:r>
      <w:r w:rsidRPr="00E16071">
        <w:rPr>
          <w:bCs/>
          <w:sz w:val="24"/>
          <w:szCs w:val="24"/>
          <w:u w:val="single"/>
          <w:lang w:val="es-MX"/>
        </w:rPr>
        <w:tab/>
      </w:r>
      <w:r w:rsidRPr="00E16071">
        <w:rPr>
          <w:bCs/>
          <w:sz w:val="24"/>
          <w:szCs w:val="24"/>
          <w:u w:val="single"/>
          <w:lang w:val="es-MX"/>
        </w:rPr>
        <w:tab/>
      </w:r>
    </w:p>
    <w:p w14:paraId="2B10E35E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>(Número de teléfono:)</w:t>
      </w:r>
    </w:p>
    <w:p w14:paraId="41EF4785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/>
          <w:sz w:val="24"/>
          <w:szCs w:val="24"/>
          <w:u w:val="single"/>
          <w:lang w:val="es-MX"/>
        </w:rPr>
      </w:pPr>
      <w:r w:rsidRPr="00E16071">
        <w:rPr>
          <w:b/>
          <w:sz w:val="24"/>
          <w:szCs w:val="24"/>
          <w:lang w:val="es-MX"/>
        </w:rPr>
        <w:t xml:space="preserve">Email </w:t>
      </w:r>
      <w:proofErr w:type="spellStart"/>
      <w:r w:rsidRPr="00E16071">
        <w:rPr>
          <w:b/>
          <w:sz w:val="24"/>
          <w:szCs w:val="24"/>
          <w:lang w:val="es-MX"/>
        </w:rPr>
        <w:t>Address</w:t>
      </w:r>
      <w:proofErr w:type="spellEnd"/>
      <w:r w:rsidRPr="00E16071">
        <w:rPr>
          <w:b/>
          <w:sz w:val="24"/>
          <w:szCs w:val="24"/>
          <w:lang w:val="es-MX"/>
        </w:rPr>
        <w:t xml:space="preserve">: </w:t>
      </w:r>
      <w:r w:rsidRPr="00E16071">
        <w:rPr>
          <w:bCs/>
          <w:sz w:val="24"/>
          <w:szCs w:val="24"/>
          <w:u w:val="single"/>
          <w:lang w:val="es-MX"/>
        </w:rPr>
        <w:tab/>
      </w:r>
      <w:r w:rsidRPr="00E16071">
        <w:rPr>
          <w:bCs/>
          <w:sz w:val="24"/>
          <w:szCs w:val="24"/>
          <w:u w:val="single"/>
          <w:lang w:val="es-MX"/>
        </w:rPr>
        <w:tab/>
      </w:r>
    </w:p>
    <w:p w14:paraId="13977FE7" w14:textId="77777777" w:rsidR="00EE2B0F" w:rsidRPr="00E16071" w:rsidRDefault="00EE2B0F" w:rsidP="00EE2B0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>(Dirección de correo electrónico:)</w:t>
      </w:r>
    </w:p>
    <w:p w14:paraId="36127871" w14:textId="77777777" w:rsidR="00EE2B0F" w:rsidRPr="009750D3" w:rsidRDefault="00EE2B0F" w:rsidP="00EE2B0F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sz w:val="24"/>
          <w:szCs w:val="24"/>
          <w:u w:val="single"/>
          <w:lang w:val="es-US"/>
        </w:rPr>
      </w:pPr>
      <w:proofErr w:type="spellStart"/>
      <w:r w:rsidRPr="009750D3">
        <w:rPr>
          <w:b/>
          <w:sz w:val="24"/>
          <w:szCs w:val="24"/>
          <w:lang w:val="es-US"/>
        </w:rPr>
        <w:t>Representing</w:t>
      </w:r>
      <w:proofErr w:type="spellEnd"/>
      <w:r w:rsidRPr="009750D3">
        <w:rPr>
          <w:bCs/>
          <w:sz w:val="24"/>
          <w:szCs w:val="24"/>
          <w:lang w:val="es-US"/>
        </w:rPr>
        <w:t xml:space="preserve"> </w:t>
      </w:r>
      <w:proofErr w:type="gramStart"/>
      <w:r w:rsidRPr="009750D3">
        <w:rPr>
          <w:bCs/>
          <w:sz w:val="24"/>
          <w:szCs w:val="24"/>
          <w:lang w:val="es-US"/>
        </w:rPr>
        <w:t>[  ]</w:t>
      </w:r>
      <w:proofErr w:type="gramEnd"/>
      <w:r w:rsidRPr="009750D3">
        <w:rPr>
          <w:bCs/>
          <w:sz w:val="24"/>
          <w:szCs w:val="24"/>
          <w:lang w:val="es-US"/>
        </w:rPr>
        <w:t xml:space="preserve"> </w:t>
      </w:r>
      <w:proofErr w:type="spellStart"/>
      <w:r w:rsidRPr="009750D3">
        <w:rPr>
          <w:b/>
          <w:sz w:val="24"/>
          <w:szCs w:val="24"/>
          <w:lang w:val="es-US"/>
        </w:rPr>
        <w:t>Self</w:t>
      </w:r>
      <w:proofErr w:type="spellEnd"/>
      <w:r w:rsidRPr="009750D3">
        <w:rPr>
          <w:b/>
          <w:sz w:val="24"/>
          <w:szCs w:val="24"/>
          <w:lang w:val="es-US"/>
        </w:rPr>
        <w:t xml:space="preserve"> </w:t>
      </w:r>
      <w:proofErr w:type="spellStart"/>
      <w:r w:rsidRPr="009750D3">
        <w:rPr>
          <w:b/>
          <w:sz w:val="24"/>
          <w:szCs w:val="24"/>
          <w:lang w:val="es-US"/>
        </w:rPr>
        <w:t>or</w:t>
      </w:r>
      <w:proofErr w:type="spellEnd"/>
      <w:r w:rsidRPr="009750D3">
        <w:rPr>
          <w:b/>
          <w:sz w:val="24"/>
          <w:szCs w:val="24"/>
          <w:lang w:val="es-US"/>
        </w:rPr>
        <w:t xml:space="preserve"> </w:t>
      </w:r>
      <w:r w:rsidRPr="009750D3">
        <w:rPr>
          <w:bCs/>
          <w:sz w:val="24"/>
          <w:szCs w:val="24"/>
          <w:lang w:val="es-US"/>
        </w:rPr>
        <w:t>[  ]</w:t>
      </w:r>
      <w:r w:rsidRPr="009750D3">
        <w:rPr>
          <w:b/>
          <w:sz w:val="24"/>
          <w:szCs w:val="24"/>
          <w:lang w:val="es-US"/>
        </w:rPr>
        <w:t xml:space="preserve"> </w:t>
      </w:r>
      <w:proofErr w:type="spellStart"/>
      <w:r w:rsidRPr="009750D3">
        <w:rPr>
          <w:b/>
          <w:sz w:val="24"/>
          <w:szCs w:val="24"/>
          <w:lang w:val="es-US"/>
        </w:rPr>
        <w:t>Lawyer</w:t>
      </w:r>
      <w:proofErr w:type="spellEnd"/>
      <w:r w:rsidRPr="009750D3">
        <w:rPr>
          <w:b/>
          <w:sz w:val="24"/>
          <w:szCs w:val="24"/>
          <w:lang w:val="es-US"/>
        </w:rPr>
        <w:t xml:space="preserve"> </w:t>
      </w:r>
      <w:proofErr w:type="spellStart"/>
      <w:r w:rsidRPr="009750D3">
        <w:rPr>
          <w:b/>
          <w:sz w:val="24"/>
          <w:szCs w:val="24"/>
          <w:lang w:val="es-US"/>
        </w:rPr>
        <w:t>for</w:t>
      </w:r>
      <w:proofErr w:type="spellEnd"/>
      <w:r w:rsidRPr="009750D3">
        <w:rPr>
          <w:b/>
          <w:sz w:val="24"/>
          <w:szCs w:val="24"/>
          <w:lang w:val="es-US"/>
        </w:rPr>
        <w:t xml:space="preserve"> </w:t>
      </w:r>
      <w:r w:rsidRPr="009750D3">
        <w:rPr>
          <w:bCs/>
          <w:sz w:val="24"/>
          <w:szCs w:val="24"/>
          <w:u w:val="single"/>
          <w:lang w:val="es-US"/>
        </w:rPr>
        <w:tab/>
      </w:r>
    </w:p>
    <w:p w14:paraId="7DA35160" w14:textId="77777777" w:rsidR="00EE2B0F" w:rsidRPr="00E16071" w:rsidRDefault="00EE2B0F" w:rsidP="00EE2B0F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 xml:space="preserve">(Se representa a </w:t>
      </w:r>
      <w:r w:rsidRPr="00E16071">
        <w:rPr>
          <w:bCs/>
          <w:i/>
          <w:sz w:val="24"/>
          <w:szCs w:val="24"/>
          <w:u w:val="single"/>
          <w:lang w:val="es-MX"/>
        </w:rPr>
        <w:t>X</w:t>
      </w:r>
      <w:r w:rsidRPr="00E16071">
        <w:rPr>
          <w:bCs/>
          <w:i/>
          <w:sz w:val="24"/>
          <w:szCs w:val="24"/>
          <w:lang w:val="es-MX"/>
        </w:rPr>
        <w:t xml:space="preserve"> Sí mismo o </w:t>
      </w:r>
      <w:r w:rsidRPr="00E16071">
        <w:rPr>
          <w:bCs/>
          <w:i/>
          <w:sz w:val="24"/>
          <w:szCs w:val="24"/>
          <w:u w:val="single"/>
          <w:lang w:val="es-MX"/>
        </w:rPr>
        <w:t>X</w:t>
      </w:r>
      <w:r w:rsidRPr="00E16071">
        <w:rPr>
          <w:bCs/>
          <w:i/>
          <w:sz w:val="24"/>
          <w:szCs w:val="24"/>
          <w:lang w:val="es-MX"/>
        </w:rPr>
        <w:t xml:space="preserve"> Abogado de:)</w:t>
      </w:r>
    </w:p>
    <w:p w14:paraId="7D75D744" w14:textId="77777777" w:rsidR="00EE2B0F" w:rsidRPr="00E16071" w:rsidRDefault="00EE2B0F" w:rsidP="00EE2B0F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/>
          <w:sz w:val="24"/>
          <w:szCs w:val="24"/>
          <w:u w:val="single"/>
          <w:lang w:val="es-MX"/>
        </w:rPr>
      </w:pPr>
      <w:proofErr w:type="spellStart"/>
      <w:r w:rsidRPr="00E16071">
        <w:rPr>
          <w:b/>
          <w:sz w:val="24"/>
          <w:szCs w:val="24"/>
          <w:lang w:val="es-MX"/>
        </w:rPr>
        <w:t>Lawyer’s</w:t>
      </w:r>
      <w:proofErr w:type="spellEnd"/>
      <w:r w:rsidRPr="00E16071">
        <w:rPr>
          <w:b/>
          <w:sz w:val="24"/>
          <w:szCs w:val="24"/>
          <w:lang w:val="es-MX"/>
        </w:rPr>
        <w:t xml:space="preserve"> Bar </w:t>
      </w:r>
      <w:proofErr w:type="spellStart"/>
      <w:r w:rsidRPr="00E16071">
        <w:rPr>
          <w:b/>
          <w:sz w:val="24"/>
          <w:szCs w:val="24"/>
          <w:lang w:val="es-MX"/>
        </w:rPr>
        <w:t>Number</w:t>
      </w:r>
      <w:proofErr w:type="spellEnd"/>
      <w:r w:rsidRPr="00E16071">
        <w:rPr>
          <w:b/>
          <w:sz w:val="24"/>
          <w:szCs w:val="24"/>
          <w:lang w:val="es-MX"/>
        </w:rPr>
        <w:t>:</w:t>
      </w:r>
      <w:r w:rsidRPr="00E16071">
        <w:rPr>
          <w:bCs/>
          <w:sz w:val="24"/>
          <w:szCs w:val="24"/>
          <w:lang w:val="es-MX"/>
        </w:rPr>
        <w:t xml:space="preserve"> </w:t>
      </w:r>
      <w:r w:rsidRPr="00E16071">
        <w:rPr>
          <w:bCs/>
          <w:sz w:val="24"/>
          <w:szCs w:val="24"/>
          <w:u w:val="single"/>
          <w:lang w:val="es-MX"/>
        </w:rPr>
        <w:tab/>
      </w:r>
    </w:p>
    <w:p w14:paraId="2CD05499" w14:textId="77777777" w:rsidR="00EE2B0F" w:rsidRPr="00E16071" w:rsidRDefault="00EE2B0F" w:rsidP="00EE2B0F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bCs/>
          <w:i/>
          <w:sz w:val="24"/>
          <w:szCs w:val="24"/>
          <w:lang w:val="es-MX"/>
        </w:rPr>
      </w:pPr>
      <w:r w:rsidRPr="00E16071">
        <w:rPr>
          <w:bCs/>
          <w:i/>
          <w:sz w:val="24"/>
          <w:szCs w:val="24"/>
          <w:lang w:val="es-MX"/>
        </w:rPr>
        <w:t>(</w:t>
      </w:r>
      <w:r w:rsidRPr="00E16071">
        <w:rPr>
          <w:bCs/>
          <w:i/>
          <w:sz w:val="24"/>
          <w:szCs w:val="24"/>
          <w:lang w:val="es-ES"/>
        </w:rPr>
        <w:t>Número de cédula del colegio de abogados:)</w:t>
      </w:r>
    </w:p>
    <w:bookmarkEnd w:id="0"/>
    <w:p w14:paraId="7B863DE4" w14:textId="622F866B" w:rsidR="00DA4121" w:rsidRDefault="00DA4121" w:rsidP="00DD0A51">
      <w:pPr>
        <w:widowControl w:val="0"/>
        <w:spacing w:line="300" w:lineRule="auto"/>
        <w:ind w:right="907"/>
        <w:rPr>
          <w:bCs/>
          <w:snapToGrid w:val="0"/>
          <w:sz w:val="24"/>
          <w:szCs w:val="24"/>
          <w:lang w:val="es-MX"/>
        </w:rPr>
      </w:pPr>
    </w:p>
    <w:p w14:paraId="5444ABE9" w14:textId="77777777" w:rsidR="0058548F" w:rsidRPr="00DA4121" w:rsidRDefault="0058548F" w:rsidP="002A65F5">
      <w:pPr>
        <w:widowControl w:val="0"/>
        <w:spacing w:line="300" w:lineRule="auto"/>
        <w:rPr>
          <w:bCs/>
          <w:snapToGrid w:val="0"/>
          <w:sz w:val="24"/>
          <w:szCs w:val="24"/>
          <w:lang w:val="es-MX"/>
        </w:rPr>
      </w:pPr>
    </w:p>
    <w:p w14:paraId="3BE85157" w14:textId="77777777" w:rsidR="00EE2B0F" w:rsidRPr="00425B8C" w:rsidRDefault="00EE2B0F" w:rsidP="00EE2B0F">
      <w:pPr>
        <w:widowControl w:val="0"/>
        <w:autoSpaceDE w:val="0"/>
        <w:autoSpaceDN w:val="0"/>
        <w:adjustRightInd w:val="0"/>
        <w:spacing w:line="300" w:lineRule="auto"/>
        <w:jc w:val="center"/>
        <w:rPr>
          <w:b/>
          <w:color w:val="000000"/>
          <w:sz w:val="28"/>
          <w:szCs w:val="24"/>
        </w:rPr>
      </w:pPr>
      <w:r w:rsidRPr="00425B8C">
        <w:rPr>
          <w:b/>
          <w:color w:val="000000"/>
          <w:sz w:val="28"/>
          <w:szCs w:val="24"/>
        </w:rPr>
        <w:t>SUPERIOR COURT OF ARIZONA</w:t>
      </w:r>
    </w:p>
    <w:p w14:paraId="5A853EE9" w14:textId="1AD618A4" w:rsidR="00EE2B0F" w:rsidRDefault="00EE2B0F" w:rsidP="002A65F5">
      <w:pPr>
        <w:widowControl w:val="0"/>
        <w:autoSpaceDE w:val="0"/>
        <w:autoSpaceDN w:val="0"/>
        <w:adjustRightInd w:val="0"/>
        <w:spacing w:before="120" w:line="300" w:lineRule="auto"/>
        <w:jc w:val="center"/>
        <w:rPr>
          <w:b/>
          <w:color w:val="000000"/>
          <w:sz w:val="28"/>
          <w:szCs w:val="24"/>
        </w:rPr>
      </w:pPr>
      <w:r w:rsidRPr="00425B8C">
        <w:rPr>
          <w:b/>
          <w:color w:val="000000"/>
          <w:sz w:val="28"/>
          <w:szCs w:val="24"/>
        </w:rPr>
        <w:t xml:space="preserve">IN </w:t>
      </w:r>
      <w:r w:rsidRPr="00425B8C">
        <w:rPr>
          <w:color w:val="000000"/>
          <w:sz w:val="28"/>
          <w:szCs w:val="24"/>
          <w:u w:val="single"/>
        </w:rPr>
        <w:tab/>
      </w:r>
      <w:r w:rsidRPr="00425B8C">
        <w:rPr>
          <w:color w:val="000000"/>
          <w:sz w:val="28"/>
          <w:szCs w:val="24"/>
          <w:u w:val="single"/>
        </w:rPr>
        <w:tab/>
      </w:r>
      <w:r w:rsidRPr="00425B8C">
        <w:rPr>
          <w:color w:val="000000"/>
          <w:sz w:val="28"/>
          <w:szCs w:val="24"/>
          <w:u w:val="single"/>
        </w:rPr>
        <w:tab/>
      </w:r>
      <w:r w:rsidRPr="00425B8C">
        <w:rPr>
          <w:color w:val="000000"/>
          <w:sz w:val="28"/>
          <w:szCs w:val="24"/>
          <w:u w:val="single"/>
        </w:rPr>
        <w:tab/>
      </w:r>
      <w:r w:rsidRPr="00425B8C">
        <w:rPr>
          <w:color w:val="000000"/>
          <w:sz w:val="28"/>
          <w:szCs w:val="24"/>
          <w:u w:val="single"/>
        </w:rPr>
        <w:tab/>
      </w:r>
      <w:r>
        <w:rPr>
          <w:color w:val="000000"/>
          <w:sz w:val="28"/>
          <w:szCs w:val="24"/>
          <w:u w:val="single"/>
        </w:rPr>
        <w:tab/>
      </w:r>
      <w:r w:rsidR="002A65F5">
        <w:rPr>
          <w:color w:val="000000"/>
          <w:sz w:val="28"/>
          <w:szCs w:val="24"/>
          <w:u w:val="single"/>
        </w:rPr>
        <w:tab/>
      </w:r>
      <w:r w:rsidR="002A65F5">
        <w:rPr>
          <w:color w:val="000000"/>
          <w:sz w:val="28"/>
          <w:szCs w:val="24"/>
          <w:u w:val="single"/>
        </w:rPr>
        <w:tab/>
      </w:r>
      <w:r w:rsidR="002A65F5">
        <w:rPr>
          <w:color w:val="000000"/>
          <w:sz w:val="28"/>
          <w:szCs w:val="24"/>
          <w:u w:val="single"/>
        </w:rPr>
        <w:tab/>
      </w:r>
      <w:r>
        <w:rPr>
          <w:b/>
          <w:color w:val="000000"/>
          <w:sz w:val="28"/>
          <w:szCs w:val="24"/>
        </w:rPr>
        <w:t xml:space="preserve"> C</w:t>
      </w:r>
      <w:r w:rsidRPr="00425B8C">
        <w:rPr>
          <w:b/>
          <w:color w:val="000000"/>
          <w:sz w:val="28"/>
          <w:szCs w:val="24"/>
        </w:rPr>
        <w:t>OUNTY</w:t>
      </w:r>
    </w:p>
    <w:p w14:paraId="44CB5559" w14:textId="77777777" w:rsidR="00EE2B0F" w:rsidRPr="00541956" w:rsidRDefault="00EE2B0F" w:rsidP="00EE2B0F">
      <w:pPr>
        <w:widowControl w:val="0"/>
        <w:autoSpaceDE w:val="0"/>
        <w:autoSpaceDN w:val="0"/>
        <w:adjustRightInd w:val="0"/>
        <w:spacing w:line="300" w:lineRule="auto"/>
        <w:jc w:val="center"/>
        <w:rPr>
          <w:i/>
          <w:color w:val="000000"/>
          <w:sz w:val="28"/>
          <w:szCs w:val="24"/>
          <w:lang w:val="es-MX"/>
        </w:rPr>
      </w:pPr>
      <w:r w:rsidRPr="00541956">
        <w:rPr>
          <w:i/>
          <w:color w:val="000000"/>
          <w:sz w:val="28"/>
          <w:szCs w:val="24"/>
          <w:lang w:val="es-MX"/>
        </w:rPr>
        <w:t>(TRIBUNAL SUPERIOR DE ARIZONA</w:t>
      </w:r>
    </w:p>
    <w:p w14:paraId="479615F7" w14:textId="77777777" w:rsidR="00EE2B0F" w:rsidRPr="00601C6B" w:rsidRDefault="00EE2B0F" w:rsidP="00EE2B0F">
      <w:pPr>
        <w:widowControl w:val="0"/>
        <w:autoSpaceDE w:val="0"/>
        <w:autoSpaceDN w:val="0"/>
        <w:adjustRightInd w:val="0"/>
        <w:spacing w:line="300" w:lineRule="auto"/>
        <w:jc w:val="center"/>
        <w:rPr>
          <w:i/>
          <w:color w:val="000000"/>
          <w:sz w:val="28"/>
          <w:szCs w:val="24"/>
          <w:lang w:val="es-MX"/>
        </w:rPr>
      </w:pPr>
      <w:r w:rsidRPr="00601C6B">
        <w:rPr>
          <w:i/>
          <w:color w:val="000000"/>
          <w:sz w:val="28"/>
          <w:szCs w:val="24"/>
          <w:lang w:val="es-MX"/>
        </w:rPr>
        <w:t xml:space="preserve">EN EL CONDADO DE </w:t>
      </w:r>
      <w:r w:rsidRPr="00D67E8A">
        <w:rPr>
          <w:i/>
          <w:color w:val="000000"/>
          <w:sz w:val="28"/>
          <w:szCs w:val="24"/>
          <w:u w:val="single"/>
          <w:lang w:val="es-MX"/>
        </w:rPr>
        <w:t>XXX</w:t>
      </w:r>
      <w:r w:rsidRPr="00601C6B">
        <w:rPr>
          <w:i/>
          <w:color w:val="000000"/>
          <w:sz w:val="28"/>
          <w:szCs w:val="24"/>
          <w:lang w:val="es-MX"/>
        </w:rPr>
        <w:t>)</w:t>
      </w:r>
    </w:p>
    <w:p w14:paraId="6A3D8B4C" w14:textId="77777777" w:rsidR="007E36E9" w:rsidRPr="0086678E" w:rsidRDefault="007E36E9" w:rsidP="0086678E">
      <w:pPr>
        <w:widowControl w:val="0"/>
        <w:autoSpaceDE w:val="0"/>
        <w:autoSpaceDN w:val="0"/>
        <w:adjustRightInd w:val="0"/>
        <w:spacing w:line="300" w:lineRule="auto"/>
        <w:jc w:val="center"/>
        <w:rPr>
          <w:rFonts w:eastAsia="Calibri"/>
          <w:snapToGrid w:val="0"/>
          <w:color w:val="000000"/>
          <w:sz w:val="28"/>
          <w:szCs w:val="24"/>
          <w:lang w:val="es-MX"/>
        </w:rPr>
      </w:pPr>
    </w:p>
    <w:tbl>
      <w:tblPr>
        <w:tblW w:w="996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320"/>
        <w:gridCol w:w="1419"/>
        <w:gridCol w:w="4230"/>
      </w:tblGrid>
      <w:tr w:rsidR="00777148" w:rsidRPr="00B30235" w14:paraId="51F0C612" w14:textId="77777777" w:rsidTr="00BC3293">
        <w:tc>
          <w:tcPr>
            <w:tcW w:w="4320" w:type="dxa"/>
            <w:shd w:val="clear" w:color="auto" w:fill="auto"/>
          </w:tcPr>
          <w:p w14:paraId="3A294457" w14:textId="52C0D3CF" w:rsidR="0086678E" w:rsidRDefault="00777148" w:rsidP="002A65F5">
            <w:pPr>
              <w:rPr>
                <w:rFonts w:eastAsia="Calibri"/>
                <w:i/>
                <w:snapToGrid w:val="0"/>
                <w:color w:val="212121"/>
                <w:sz w:val="24"/>
                <w:szCs w:val="24"/>
                <w:lang w:val="es-MX"/>
              </w:rPr>
            </w:pPr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 xml:space="preserve">STATE OF ARIZONA, </w:t>
            </w:r>
            <w:proofErr w:type="spellStart"/>
            <w:r w:rsidR="008A0477"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Plaintiff</w:t>
            </w:r>
            <w:proofErr w:type="spellEnd"/>
            <w:r w:rsidR="008A0477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 xml:space="preserve"> </w:t>
            </w:r>
            <w:r w:rsidR="008A0477" w:rsidRPr="008A0477">
              <w:rPr>
                <w:rFonts w:eastAsia="Calibri"/>
                <w:bCs/>
                <w:i/>
                <w:iCs/>
                <w:snapToGrid w:val="0"/>
                <w:color w:val="212121"/>
                <w:sz w:val="24"/>
                <w:szCs w:val="24"/>
                <w:lang w:val="es-MX"/>
              </w:rPr>
              <w:t>(</w:t>
            </w:r>
            <w:r w:rsidR="0086678E" w:rsidRPr="0086678E">
              <w:rPr>
                <w:rFonts w:eastAsia="Calibri"/>
                <w:i/>
                <w:snapToGrid w:val="0"/>
                <w:color w:val="212121"/>
                <w:sz w:val="24"/>
                <w:szCs w:val="24"/>
                <w:lang w:val="es-MX"/>
              </w:rPr>
              <w:t>ESTADO DE ARIZONA, PARTE ACUSATORIA)</w:t>
            </w:r>
          </w:p>
          <w:p w14:paraId="4A8A9D6A" w14:textId="77777777" w:rsidR="00BC3293" w:rsidRPr="0086678E" w:rsidRDefault="00BC3293" w:rsidP="002A65F5">
            <w:pPr>
              <w:rPr>
                <w:rFonts w:eastAsia="Calibri"/>
                <w:i/>
                <w:snapToGrid w:val="0"/>
                <w:color w:val="212121"/>
                <w:sz w:val="24"/>
                <w:szCs w:val="24"/>
                <w:lang w:val="es-MX"/>
              </w:rPr>
            </w:pPr>
          </w:p>
          <w:p w14:paraId="66E1C5CC" w14:textId="6823766A" w:rsidR="0086678E" w:rsidRDefault="00777148" w:rsidP="002A65F5">
            <w:pPr>
              <w:jc w:val="both"/>
              <w:rPr>
                <w:rFonts w:eastAsia="Calibri"/>
                <w:i/>
                <w:snapToGrid w:val="0"/>
                <w:color w:val="212121"/>
                <w:sz w:val="24"/>
                <w:szCs w:val="24"/>
              </w:rPr>
            </w:pPr>
            <w:r w:rsidRPr="00777148">
              <w:rPr>
                <w:rFonts w:eastAsia="Calibri"/>
                <w:snapToGrid w:val="0"/>
                <w:color w:val="212121"/>
                <w:sz w:val="24"/>
                <w:szCs w:val="24"/>
              </w:rPr>
              <w:t>-</w:t>
            </w:r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</w:rPr>
              <w:t>vs</w:t>
            </w:r>
            <w:r w:rsidRPr="00777148">
              <w:rPr>
                <w:rFonts w:eastAsia="Calibri"/>
                <w:snapToGrid w:val="0"/>
                <w:color w:val="212121"/>
                <w:sz w:val="24"/>
                <w:szCs w:val="24"/>
              </w:rPr>
              <w:t xml:space="preserve">- </w:t>
            </w:r>
            <w:r w:rsidR="0058548F">
              <w:rPr>
                <w:rFonts w:eastAsia="Calibri"/>
                <w:snapToGrid w:val="0"/>
                <w:color w:val="212121"/>
                <w:sz w:val="24"/>
                <w:szCs w:val="24"/>
              </w:rPr>
              <w:t xml:space="preserve">/ </w:t>
            </w:r>
            <w:r w:rsidR="0086678E" w:rsidRPr="0086678E">
              <w:rPr>
                <w:rFonts w:eastAsia="Calibri"/>
                <w:i/>
                <w:snapToGrid w:val="0"/>
                <w:color w:val="212121"/>
                <w:sz w:val="24"/>
                <w:szCs w:val="24"/>
              </w:rPr>
              <w:t>(contra)</w:t>
            </w:r>
          </w:p>
          <w:p w14:paraId="3382BEFD" w14:textId="77777777" w:rsidR="00BC3293" w:rsidRPr="0086678E" w:rsidRDefault="00BC3293" w:rsidP="002A65F5">
            <w:pPr>
              <w:jc w:val="both"/>
              <w:rPr>
                <w:rFonts w:eastAsia="Calibri"/>
                <w:i/>
                <w:snapToGrid w:val="0"/>
                <w:color w:val="212121"/>
                <w:sz w:val="24"/>
                <w:szCs w:val="24"/>
              </w:rPr>
            </w:pPr>
          </w:p>
          <w:p w14:paraId="7E6E2136" w14:textId="4A00496D" w:rsidR="00777148" w:rsidRPr="00777148" w:rsidRDefault="00777148" w:rsidP="002A65F5">
            <w:pPr>
              <w:tabs>
                <w:tab w:val="left" w:pos="675"/>
                <w:tab w:val="right" w:pos="3945"/>
              </w:tabs>
              <w:jc w:val="both"/>
              <w:rPr>
                <w:rFonts w:eastAsia="Calibri"/>
                <w:snapToGrid w:val="0"/>
                <w:color w:val="212121"/>
                <w:sz w:val="24"/>
                <w:szCs w:val="24"/>
                <w:u w:val="single"/>
              </w:rPr>
            </w:pPr>
            <w:r w:rsidRPr="00777148">
              <w:rPr>
                <w:rFonts w:eastAsia="Calibri"/>
                <w:snapToGrid w:val="0"/>
                <w:color w:val="212121"/>
                <w:sz w:val="24"/>
                <w:szCs w:val="24"/>
                <w:u w:val="single"/>
              </w:rPr>
              <w:tab/>
            </w:r>
            <w:r w:rsidR="00BC3293">
              <w:rPr>
                <w:rFonts w:eastAsia="Calibri"/>
                <w:snapToGrid w:val="0"/>
                <w:color w:val="212121"/>
                <w:sz w:val="24"/>
                <w:szCs w:val="24"/>
                <w:u w:val="single"/>
              </w:rPr>
              <w:tab/>
            </w:r>
          </w:p>
          <w:p w14:paraId="60F9F076" w14:textId="77777777" w:rsidR="00BC3293" w:rsidRPr="00BC3293" w:rsidRDefault="00BC3293" w:rsidP="002A65F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b/>
                <w:bCs/>
                <w:sz w:val="24"/>
                <w:szCs w:val="24"/>
                <w:lang w:val="es-US"/>
              </w:rPr>
            </w:pPr>
            <w:proofErr w:type="spellStart"/>
            <w:r w:rsidRPr="00BC3293">
              <w:rPr>
                <w:b/>
                <w:bCs/>
                <w:sz w:val="24"/>
                <w:szCs w:val="24"/>
                <w:lang w:val="es-US"/>
              </w:rPr>
              <w:t>Defendant</w:t>
            </w:r>
            <w:proofErr w:type="spellEnd"/>
            <w:r w:rsidRPr="00BC3293">
              <w:rPr>
                <w:b/>
                <w:bCs/>
                <w:sz w:val="24"/>
                <w:szCs w:val="24"/>
                <w:lang w:val="es-US"/>
              </w:rPr>
              <w:t xml:space="preserve"> (FIRST, MI, LAST)</w:t>
            </w:r>
          </w:p>
          <w:p w14:paraId="6F8ACE0F" w14:textId="77777777" w:rsidR="00BC3293" w:rsidRPr="00E16071" w:rsidRDefault="00BC3293" w:rsidP="002A65F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rPr>
                <w:i/>
                <w:sz w:val="24"/>
                <w:szCs w:val="24"/>
                <w:lang w:val="es-MX"/>
              </w:rPr>
            </w:pPr>
            <w:r w:rsidRPr="00E05FE7">
              <w:rPr>
                <w:i/>
                <w:sz w:val="24"/>
                <w:szCs w:val="24"/>
                <w:lang w:val="es-MX"/>
              </w:rPr>
              <w:t>(</w:t>
            </w:r>
            <w:r>
              <w:rPr>
                <w:i/>
                <w:sz w:val="24"/>
                <w:szCs w:val="24"/>
                <w:lang w:val="es-MX"/>
              </w:rPr>
              <w:t>El procesado</w:t>
            </w:r>
            <w:r w:rsidRPr="00E05FE7">
              <w:rPr>
                <w:i/>
                <w:sz w:val="24"/>
                <w:szCs w:val="24"/>
                <w:lang w:val="es-MX"/>
              </w:rPr>
              <w:t xml:space="preserve"> (NOMBRE COMPLETO)</w:t>
            </w:r>
            <w:r>
              <w:rPr>
                <w:i/>
                <w:sz w:val="24"/>
                <w:szCs w:val="24"/>
                <w:lang w:val="es-MX"/>
              </w:rPr>
              <w:t>)</w:t>
            </w:r>
          </w:p>
          <w:p w14:paraId="435CC1E6" w14:textId="25B9B8F9" w:rsidR="0086678E" w:rsidRPr="0086678E" w:rsidRDefault="0086678E" w:rsidP="002A65F5">
            <w:pPr>
              <w:rPr>
                <w:rFonts w:eastAsia="Calibri"/>
                <w:snapToGrid w:val="0"/>
                <w:color w:val="212121"/>
                <w:sz w:val="24"/>
                <w:szCs w:val="24"/>
                <w:lang w:val="es-MX"/>
              </w:rPr>
            </w:pPr>
          </w:p>
        </w:tc>
        <w:tc>
          <w:tcPr>
            <w:tcW w:w="1419" w:type="dxa"/>
            <w:shd w:val="clear" w:color="auto" w:fill="auto"/>
          </w:tcPr>
          <w:p w14:paraId="5887663A" w14:textId="77777777" w:rsidR="00777148" w:rsidRPr="0086678E" w:rsidRDefault="00777148" w:rsidP="002A65F5">
            <w:pPr>
              <w:spacing w:after="160"/>
              <w:ind w:firstLine="806"/>
              <w:jc w:val="both"/>
              <w:rPr>
                <w:rFonts w:eastAsia="Calibri"/>
                <w:snapToGrid w:val="0"/>
                <w:color w:val="212121"/>
                <w:sz w:val="24"/>
                <w:szCs w:val="24"/>
                <w:lang w:val="es-MX"/>
              </w:rPr>
            </w:pPr>
          </w:p>
        </w:tc>
        <w:tc>
          <w:tcPr>
            <w:tcW w:w="4230" w:type="dxa"/>
            <w:shd w:val="clear" w:color="auto" w:fill="auto"/>
          </w:tcPr>
          <w:p w14:paraId="370AB518" w14:textId="1582BC72" w:rsidR="0086678E" w:rsidRPr="001B59CD" w:rsidRDefault="00777148" w:rsidP="002A65F5">
            <w:pPr>
              <w:spacing w:after="160"/>
              <w:rPr>
                <w:rFonts w:eastAsia="Calibri"/>
                <w:bCs/>
                <w:i/>
                <w:snapToGrid w:val="0"/>
                <w:color w:val="212121"/>
                <w:sz w:val="24"/>
                <w:szCs w:val="24"/>
                <w:lang w:val="es-MX"/>
              </w:rPr>
            </w:pPr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Case/</w:t>
            </w:r>
            <w:proofErr w:type="spellStart"/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Complaint</w:t>
            </w:r>
            <w:proofErr w:type="spellEnd"/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E36E9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N</w:t>
            </w:r>
            <w:r w:rsidR="00BC3293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umber</w:t>
            </w:r>
            <w:proofErr w:type="spellEnd"/>
            <w:r w:rsidR="00BC3293">
              <w:rPr>
                <w:rFonts w:eastAsia="Calibri"/>
                <w:b/>
                <w:snapToGrid w:val="0"/>
                <w:color w:val="212121"/>
                <w:sz w:val="24"/>
                <w:szCs w:val="24"/>
                <w:lang w:val="es-MX"/>
              </w:rPr>
              <w:t>:</w:t>
            </w:r>
            <w:r w:rsidR="0058548F">
              <w:rPr>
                <w:rFonts w:eastAsia="Calibri"/>
                <w:snapToGrid w:val="0"/>
                <w:color w:val="212121"/>
                <w:sz w:val="24"/>
                <w:szCs w:val="24"/>
                <w:lang w:val="es-MX"/>
              </w:rPr>
              <w:t xml:space="preserve"> </w:t>
            </w:r>
            <w:r w:rsidR="00A963DF">
              <w:rPr>
                <w:rFonts w:eastAsia="Calibri"/>
                <w:snapToGrid w:val="0"/>
                <w:color w:val="212121"/>
                <w:sz w:val="24"/>
                <w:szCs w:val="24"/>
                <w:lang w:val="es-MX"/>
              </w:rPr>
              <w:br/>
            </w:r>
            <w:r w:rsidR="0086678E" w:rsidRPr="001B59CD">
              <w:rPr>
                <w:rFonts w:eastAsia="Calibri"/>
                <w:bCs/>
                <w:i/>
                <w:snapToGrid w:val="0"/>
                <w:color w:val="212121"/>
                <w:sz w:val="24"/>
                <w:szCs w:val="24"/>
                <w:lang w:val="es-MX"/>
              </w:rPr>
              <w:t>(Número de caso/denuncia)</w:t>
            </w:r>
          </w:p>
          <w:p w14:paraId="30D22579" w14:textId="77777777" w:rsidR="00777148" w:rsidRPr="001B59CD" w:rsidRDefault="00777148" w:rsidP="002A65F5">
            <w:pPr>
              <w:tabs>
                <w:tab w:val="right" w:pos="4005"/>
              </w:tabs>
              <w:spacing w:after="160"/>
              <w:jc w:val="both"/>
              <w:rPr>
                <w:rFonts w:eastAsia="Calibri"/>
                <w:bCs/>
                <w:snapToGrid w:val="0"/>
                <w:color w:val="212121"/>
                <w:sz w:val="24"/>
                <w:szCs w:val="24"/>
                <w:u w:val="single"/>
                <w:lang w:val="es-MX"/>
              </w:rPr>
            </w:pPr>
            <w:r w:rsidRPr="001B59CD">
              <w:rPr>
                <w:rFonts w:eastAsia="Calibri"/>
                <w:bCs/>
                <w:snapToGrid w:val="0"/>
                <w:color w:val="212121"/>
                <w:sz w:val="24"/>
                <w:szCs w:val="24"/>
                <w:u w:val="single"/>
                <w:lang w:val="es-MX"/>
              </w:rPr>
              <w:tab/>
            </w:r>
          </w:p>
          <w:p w14:paraId="08F45EF0" w14:textId="77777777" w:rsidR="00777148" w:rsidRDefault="00777148" w:rsidP="002A65F5">
            <w:pPr>
              <w:jc w:val="center"/>
              <w:rPr>
                <w:rFonts w:eastAsia="Calibri"/>
                <w:b/>
                <w:bCs/>
                <w:snapToGrid w:val="0"/>
                <w:color w:val="212121"/>
                <w:sz w:val="24"/>
                <w:szCs w:val="24"/>
              </w:rPr>
            </w:pPr>
            <w:r w:rsidRPr="009417C3">
              <w:rPr>
                <w:rFonts w:eastAsia="Calibri"/>
                <w:b/>
                <w:bCs/>
                <w:snapToGrid w:val="0"/>
                <w:color w:val="212121"/>
                <w:sz w:val="24"/>
                <w:szCs w:val="24"/>
              </w:rPr>
              <w:t>NOTICE OF APPEAL FROM SUPERIOR COURT*</w:t>
            </w:r>
          </w:p>
          <w:p w14:paraId="21EAD7B5" w14:textId="77777777" w:rsidR="0086678E" w:rsidRPr="0086678E" w:rsidRDefault="0086678E" w:rsidP="002A65F5">
            <w:pPr>
              <w:spacing w:after="160"/>
              <w:jc w:val="center"/>
              <w:rPr>
                <w:rFonts w:eastAsia="Calibri"/>
                <w:b/>
                <w:bCs/>
                <w:i/>
                <w:snapToGrid w:val="0"/>
                <w:color w:val="212121"/>
                <w:sz w:val="24"/>
                <w:szCs w:val="24"/>
                <w:lang w:val="es-MX"/>
              </w:rPr>
            </w:pPr>
            <w:r w:rsidRPr="0086678E">
              <w:rPr>
                <w:rFonts w:eastAsia="Calibri"/>
                <w:i/>
                <w:snapToGrid w:val="0"/>
                <w:color w:val="212121"/>
                <w:sz w:val="24"/>
                <w:szCs w:val="24"/>
                <w:lang w:val="es-MX"/>
              </w:rPr>
              <w:t>(AVISO DE APELACIÓN DEL TRIBUNAL SUPERIOR</w:t>
            </w:r>
            <w:r w:rsidRPr="00EA48F9">
              <w:rPr>
                <w:rFonts w:eastAsia="Calibri"/>
                <w:i/>
                <w:snapToGrid w:val="0"/>
                <w:color w:val="212121"/>
                <w:sz w:val="24"/>
                <w:szCs w:val="24"/>
                <w:lang w:val="es-MX"/>
              </w:rPr>
              <w:t>*)</w:t>
            </w:r>
          </w:p>
          <w:p w14:paraId="49620F46" w14:textId="77777777" w:rsidR="0086678E" w:rsidRPr="0086678E" w:rsidRDefault="0086678E" w:rsidP="002A65F5">
            <w:pPr>
              <w:spacing w:after="160"/>
              <w:rPr>
                <w:rFonts w:eastAsia="Calibri"/>
                <w:snapToGrid w:val="0"/>
                <w:color w:val="212121"/>
                <w:sz w:val="24"/>
                <w:szCs w:val="24"/>
                <w:lang w:val="es-MX"/>
              </w:rPr>
            </w:pPr>
          </w:p>
        </w:tc>
      </w:tr>
    </w:tbl>
    <w:p w14:paraId="1CEB91FC" w14:textId="77777777" w:rsidR="00777148" w:rsidRPr="0086678E" w:rsidRDefault="00777148" w:rsidP="00D3446E">
      <w:pPr>
        <w:spacing w:line="300" w:lineRule="auto"/>
        <w:ind w:right="36"/>
        <w:jc w:val="center"/>
        <w:rPr>
          <w:bCs/>
          <w:color w:val="000000"/>
          <w:sz w:val="24"/>
          <w:szCs w:val="22"/>
          <w:lang w:val="es-MX"/>
        </w:rPr>
      </w:pPr>
    </w:p>
    <w:p w14:paraId="144C242D" w14:textId="77777777" w:rsidR="001C37C2" w:rsidRPr="00777148" w:rsidRDefault="001C37C2" w:rsidP="00BC3293">
      <w:pPr>
        <w:spacing w:line="300" w:lineRule="auto"/>
        <w:ind w:right="43"/>
        <w:rPr>
          <w:bCs/>
          <w:color w:val="000000"/>
          <w:sz w:val="24"/>
          <w:szCs w:val="22"/>
        </w:rPr>
      </w:pPr>
      <w:r w:rsidRPr="00777148">
        <w:rPr>
          <w:bCs/>
          <w:color w:val="000000"/>
          <w:sz w:val="24"/>
          <w:szCs w:val="22"/>
        </w:rPr>
        <w:t>*</w:t>
      </w:r>
      <w:r w:rsidRPr="00DA4121">
        <w:rPr>
          <w:b/>
          <w:bCs/>
          <w:color w:val="000000"/>
          <w:sz w:val="24"/>
          <w:szCs w:val="22"/>
        </w:rPr>
        <w:t xml:space="preserve"> In limited jurisdiction cases, see Superior Court Rules of Appellate Procedure Form 2.</w:t>
      </w:r>
    </w:p>
    <w:p w14:paraId="48148B98" w14:textId="3E5B3BA3" w:rsidR="001C37C2" w:rsidRDefault="001B59CD" w:rsidP="00D3446E">
      <w:pPr>
        <w:spacing w:line="300" w:lineRule="auto"/>
        <w:ind w:right="36"/>
        <w:jc w:val="center"/>
        <w:rPr>
          <w:bCs/>
          <w:i/>
          <w:color w:val="000000"/>
          <w:sz w:val="24"/>
          <w:szCs w:val="22"/>
          <w:lang w:val="es-MX"/>
        </w:rPr>
      </w:pPr>
      <w:r w:rsidRPr="001B59CD">
        <w:rPr>
          <w:bCs/>
          <w:i/>
          <w:color w:val="000000"/>
          <w:sz w:val="24"/>
          <w:szCs w:val="22"/>
          <w:lang w:val="es-MX"/>
        </w:rPr>
        <w:t>(</w:t>
      </w:r>
      <w:r w:rsidRPr="001B59CD">
        <w:rPr>
          <w:b/>
          <w:bCs/>
          <w:color w:val="000000"/>
          <w:sz w:val="24"/>
          <w:szCs w:val="22"/>
          <w:lang w:val="es-MX"/>
        </w:rPr>
        <w:t>*</w:t>
      </w:r>
      <w:r w:rsidRPr="001B59CD">
        <w:rPr>
          <w:bCs/>
          <w:i/>
          <w:color w:val="000000"/>
          <w:sz w:val="24"/>
          <w:szCs w:val="22"/>
          <w:lang w:val="es-MX"/>
        </w:rPr>
        <w:t>En las ca</w:t>
      </w:r>
      <w:r>
        <w:rPr>
          <w:bCs/>
          <w:i/>
          <w:color w:val="000000"/>
          <w:sz w:val="24"/>
          <w:szCs w:val="22"/>
          <w:lang w:val="es-MX"/>
        </w:rPr>
        <w:t xml:space="preserve">usas de competencia limitada, ver Formulario 2 </w:t>
      </w:r>
      <w:r w:rsidR="00B9384E">
        <w:rPr>
          <w:bCs/>
          <w:i/>
          <w:color w:val="000000"/>
          <w:sz w:val="24"/>
          <w:szCs w:val="22"/>
          <w:lang w:val="es-MX"/>
        </w:rPr>
        <w:t>d</w:t>
      </w:r>
      <w:r>
        <w:rPr>
          <w:bCs/>
          <w:i/>
          <w:color w:val="000000"/>
          <w:sz w:val="24"/>
          <w:szCs w:val="22"/>
          <w:lang w:val="es-MX"/>
        </w:rPr>
        <w:t xml:space="preserve">el Reglamento de procedimiento de apelaciones de los tribunales superiores.) </w:t>
      </w:r>
    </w:p>
    <w:p w14:paraId="4D0BAFAF" w14:textId="77777777" w:rsidR="002A65F5" w:rsidRDefault="002A65F5" w:rsidP="00D3446E">
      <w:pPr>
        <w:spacing w:line="300" w:lineRule="auto"/>
        <w:ind w:right="36"/>
        <w:jc w:val="center"/>
        <w:rPr>
          <w:bCs/>
          <w:i/>
          <w:color w:val="000000"/>
          <w:sz w:val="24"/>
          <w:szCs w:val="22"/>
          <w:lang w:val="es-MX"/>
        </w:rPr>
      </w:pPr>
    </w:p>
    <w:p w14:paraId="573C175D" w14:textId="19C35C14" w:rsidR="001C37C2" w:rsidRDefault="001C37C2" w:rsidP="00D3446E">
      <w:pPr>
        <w:spacing w:line="300" w:lineRule="auto"/>
        <w:ind w:right="36"/>
        <w:jc w:val="center"/>
        <w:rPr>
          <w:b/>
          <w:bCs/>
          <w:color w:val="000000"/>
          <w:sz w:val="24"/>
          <w:szCs w:val="22"/>
        </w:rPr>
      </w:pPr>
      <w:r w:rsidRPr="00777148">
        <w:rPr>
          <w:b/>
          <w:bCs/>
          <w:color w:val="000000"/>
          <w:sz w:val="24"/>
          <w:szCs w:val="22"/>
        </w:rPr>
        <w:lastRenderedPageBreak/>
        <w:t xml:space="preserve">NOTICE OF APPEAL FROM SUPERIOR COURT </w:t>
      </w:r>
    </w:p>
    <w:p w14:paraId="1715941E" w14:textId="25584FCA" w:rsidR="001B59CD" w:rsidRPr="001B59CD" w:rsidRDefault="001B59CD" w:rsidP="00D3446E">
      <w:pPr>
        <w:spacing w:line="300" w:lineRule="auto"/>
        <w:ind w:right="36"/>
        <w:jc w:val="center"/>
        <w:rPr>
          <w:bCs/>
          <w:i/>
          <w:color w:val="000000"/>
          <w:sz w:val="24"/>
          <w:szCs w:val="22"/>
          <w:lang w:val="es-MX"/>
        </w:rPr>
      </w:pPr>
      <w:r w:rsidRPr="001B59CD">
        <w:rPr>
          <w:bCs/>
          <w:i/>
          <w:color w:val="000000"/>
          <w:sz w:val="24"/>
          <w:szCs w:val="22"/>
          <w:lang w:val="es-MX"/>
        </w:rPr>
        <w:t>(AVISO DE APELACIÓN DEL TRIBUNAL SUPERIOR)</w:t>
      </w:r>
    </w:p>
    <w:p w14:paraId="37594020" w14:textId="77777777" w:rsidR="001C37C2" w:rsidRPr="001B59CD" w:rsidRDefault="001C37C2" w:rsidP="00D3446E">
      <w:pPr>
        <w:spacing w:line="300" w:lineRule="auto"/>
        <w:ind w:right="36"/>
        <w:jc w:val="center"/>
        <w:rPr>
          <w:bCs/>
          <w:color w:val="000000"/>
          <w:sz w:val="24"/>
          <w:szCs w:val="22"/>
          <w:lang w:val="es-MX"/>
        </w:rPr>
      </w:pPr>
    </w:p>
    <w:p w14:paraId="252E3C60" w14:textId="3AAA75AA" w:rsidR="0086678E" w:rsidRPr="00EA48F9" w:rsidRDefault="001C37C2" w:rsidP="001453C7">
      <w:pPr>
        <w:spacing w:line="300" w:lineRule="auto"/>
        <w:ind w:right="36"/>
        <w:rPr>
          <w:sz w:val="24"/>
          <w:szCs w:val="22"/>
        </w:rPr>
      </w:pPr>
      <w:r w:rsidRPr="00777148">
        <w:rPr>
          <w:b/>
          <w:bCs/>
          <w:color w:val="000000"/>
          <w:sz w:val="24"/>
          <w:szCs w:val="22"/>
        </w:rPr>
        <w:t>NOTICE IS HEREBY GIVEN</w:t>
      </w:r>
      <w:r w:rsidRPr="00777148">
        <w:rPr>
          <w:bCs/>
          <w:color w:val="000000"/>
          <w:sz w:val="24"/>
          <w:szCs w:val="22"/>
        </w:rPr>
        <w:t xml:space="preserve"> </w:t>
      </w:r>
      <w:r w:rsidRPr="00551807">
        <w:rPr>
          <w:b/>
          <w:bCs/>
          <w:color w:val="000000"/>
          <w:sz w:val="24"/>
          <w:szCs w:val="22"/>
        </w:rPr>
        <w:t xml:space="preserve">that </w:t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551807">
        <w:rPr>
          <w:b/>
          <w:bCs/>
          <w:color w:val="000000"/>
          <w:sz w:val="24"/>
          <w:szCs w:val="22"/>
          <w:u w:val="single"/>
        </w:rPr>
        <w:softHyphen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</w:rPr>
        <w:t xml:space="preserve"> </w:t>
      </w:r>
      <w:r w:rsidRPr="00551807">
        <w:rPr>
          <w:b/>
          <w:sz w:val="24"/>
          <w:szCs w:val="22"/>
        </w:rPr>
        <w:t>appeals from the</w:t>
      </w:r>
      <w:r w:rsidRPr="00777148">
        <w:rPr>
          <w:sz w:val="24"/>
          <w:szCs w:val="22"/>
        </w:rPr>
        <w:t xml:space="preserve"> </w:t>
      </w:r>
      <w:r w:rsidR="00EA48F9">
        <w:rPr>
          <w:sz w:val="24"/>
          <w:szCs w:val="22"/>
        </w:rPr>
        <w:t xml:space="preserve"> / </w:t>
      </w:r>
      <w:r w:rsidR="0086678E" w:rsidRPr="00EA48F9">
        <w:rPr>
          <w:i/>
          <w:sz w:val="24"/>
          <w:szCs w:val="22"/>
        </w:rPr>
        <w:t>(</w:t>
      </w:r>
      <w:r w:rsidR="0030608A" w:rsidRPr="00EA48F9">
        <w:rPr>
          <w:i/>
          <w:sz w:val="24"/>
          <w:szCs w:val="22"/>
        </w:rPr>
        <w:t xml:space="preserve">SE AVISA POR EL PRESENTE que </w:t>
      </w:r>
      <w:r w:rsidR="0030608A" w:rsidRPr="00EA48F9">
        <w:rPr>
          <w:i/>
          <w:sz w:val="24"/>
          <w:szCs w:val="22"/>
          <w:u w:val="single"/>
        </w:rPr>
        <w:t>XXX</w:t>
      </w:r>
      <w:r w:rsidR="0030608A" w:rsidRPr="00EA48F9">
        <w:rPr>
          <w:i/>
          <w:sz w:val="24"/>
          <w:szCs w:val="22"/>
        </w:rPr>
        <w:t xml:space="preserve"> </w:t>
      </w:r>
      <w:proofErr w:type="spellStart"/>
      <w:r w:rsidR="0030608A" w:rsidRPr="00EA48F9">
        <w:rPr>
          <w:i/>
          <w:sz w:val="24"/>
          <w:szCs w:val="22"/>
        </w:rPr>
        <w:t>apela</w:t>
      </w:r>
      <w:proofErr w:type="spellEnd"/>
      <w:r w:rsidR="0030608A" w:rsidRPr="00EA48F9">
        <w:rPr>
          <w:i/>
          <w:sz w:val="24"/>
          <w:szCs w:val="22"/>
        </w:rPr>
        <w:t>:)</w:t>
      </w:r>
    </w:p>
    <w:p w14:paraId="79CEED23" w14:textId="77777777" w:rsidR="001C37C2" w:rsidRPr="00EA48F9" w:rsidRDefault="001C37C2" w:rsidP="00D3446E">
      <w:pPr>
        <w:spacing w:line="300" w:lineRule="auto"/>
        <w:ind w:right="36"/>
        <w:jc w:val="both"/>
        <w:rPr>
          <w:bCs/>
          <w:color w:val="000000"/>
          <w:sz w:val="24"/>
          <w:szCs w:val="22"/>
        </w:rPr>
      </w:pPr>
    </w:p>
    <w:p w14:paraId="126C55BF" w14:textId="64F3C8F0" w:rsidR="001C37C2" w:rsidRDefault="001C37C2" w:rsidP="002A65F5">
      <w:pPr>
        <w:spacing w:line="300" w:lineRule="auto"/>
        <w:ind w:left="360" w:hanging="360"/>
        <w:rPr>
          <w:sz w:val="24"/>
          <w:szCs w:val="22"/>
          <w:u w:val="single"/>
        </w:rPr>
      </w:pPr>
      <w:r w:rsidRPr="00777148">
        <w:rPr>
          <w:sz w:val="24"/>
          <w:szCs w:val="22"/>
        </w:rPr>
        <w:t>[  ]</w:t>
      </w:r>
      <w:r w:rsidR="00EA48F9">
        <w:rPr>
          <w:sz w:val="24"/>
          <w:szCs w:val="22"/>
        </w:rPr>
        <w:tab/>
      </w:r>
      <w:r w:rsidRPr="00DA4121">
        <w:rPr>
          <w:b/>
          <w:sz w:val="24"/>
          <w:szCs w:val="22"/>
        </w:rPr>
        <w:t>Following judgments(s) of guilt in the following case number(s);</w:t>
      </w:r>
      <w:r w:rsidRPr="00777148">
        <w:rPr>
          <w:sz w:val="24"/>
          <w:szCs w:val="22"/>
        </w:rPr>
        <w:t xml:space="preserve"> </w:t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="002A65F5">
        <w:rPr>
          <w:sz w:val="24"/>
          <w:szCs w:val="22"/>
          <w:u w:val="single"/>
        </w:rPr>
        <w:tab/>
      </w:r>
    </w:p>
    <w:p w14:paraId="612247F1" w14:textId="5D7C608A" w:rsidR="0030608A" w:rsidRPr="00EA48F9" w:rsidRDefault="0030608A" w:rsidP="00EA48F9">
      <w:pPr>
        <w:spacing w:line="300" w:lineRule="auto"/>
        <w:ind w:left="360" w:right="43"/>
        <w:rPr>
          <w:i/>
          <w:iCs/>
          <w:sz w:val="24"/>
          <w:szCs w:val="22"/>
          <w:lang w:val="es-MX"/>
        </w:rPr>
      </w:pPr>
      <w:r w:rsidRPr="00EA48F9">
        <w:rPr>
          <w:i/>
          <w:iCs/>
          <w:sz w:val="24"/>
          <w:szCs w:val="22"/>
          <w:lang w:val="es-MX"/>
        </w:rPr>
        <w:t>(Las siguientes sentencias de culpabilidad en los siguientes números de casos:)</w:t>
      </w:r>
    </w:p>
    <w:p w14:paraId="7B2ED44B" w14:textId="77707C8C" w:rsidR="001C37C2" w:rsidRDefault="001C37C2" w:rsidP="002A65F5">
      <w:pPr>
        <w:spacing w:before="120" w:line="300" w:lineRule="auto"/>
        <w:ind w:left="360" w:hanging="360"/>
        <w:rPr>
          <w:sz w:val="24"/>
          <w:szCs w:val="22"/>
          <w:u w:val="single"/>
        </w:rPr>
      </w:pPr>
      <w:r w:rsidRPr="00777148">
        <w:rPr>
          <w:sz w:val="24"/>
          <w:szCs w:val="22"/>
        </w:rPr>
        <w:t>[  ]</w:t>
      </w:r>
      <w:r w:rsidR="00EA48F9">
        <w:rPr>
          <w:sz w:val="24"/>
          <w:szCs w:val="22"/>
        </w:rPr>
        <w:tab/>
      </w:r>
      <w:r w:rsidRPr="00DA4121">
        <w:rPr>
          <w:b/>
          <w:sz w:val="24"/>
          <w:szCs w:val="22"/>
        </w:rPr>
        <w:t>Following sentence(s) imposed in the following case numbers(s);</w:t>
      </w:r>
      <w:r w:rsidRPr="00777148">
        <w:rPr>
          <w:sz w:val="24"/>
          <w:szCs w:val="22"/>
        </w:rPr>
        <w:t xml:space="preserve"> </w:t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Pr="00777148">
        <w:rPr>
          <w:sz w:val="24"/>
          <w:szCs w:val="22"/>
          <w:u w:val="single"/>
        </w:rPr>
        <w:tab/>
      </w:r>
      <w:r w:rsidR="002A65F5">
        <w:rPr>
          <w:sz w:val="24"/>
          <w:szCs w:val="22"/>
          <w:u w:val="single"/>
        </w:rPr>
        <w:tab/>
      </w:r>
    </w:p>
    <w:p w14:paraId="4E934917" w14:textId="16B7333D" w:rsidR="0030608A" w:rsidRPr="0030608A" w:rsidRDefault="0030608A" w:rsidP="00EA48F9">
      <w:pPr>
        <w:spacing w:line="300" w:lineRule="auto"/>
        <w:ind w:left="360" w:right="43"/>
        <w:rPr>
          <w:i/>
          <w:sz w:val="24"/>
          <w:szCs w:val="22"/>
          <w:lang w:val="es-MX"/>
        </w:rPr>
      </w:pPr>
      <w:r w:rsidRPr="0030608A">
        <w:rPr>
          <w:i/>
          <w:sz w:val="24"/>
          <w:szCs w:val="22"/>
          <w:lang w:val="es-MX"/>
        </w:rPr>
        <w:t>(Las siguientes penas q</w:t>
      </w:r>
      <w:r>
        <w:rPr>
          <w:i/>
          <w:sz w:val="24"/>
          <w:szCs w:val="22"/>
          <w:lang w:val="es-MX"/>
        </w:rPr>
        <w:t>ue se han impuesto en los siguientes números de casos:)</w:t>
      </w:r>
    </w:p>
    <w:p w14:paraId="0367DD56" w14:textId="39B7AA23" w:rsidR="001C37C2" w:rsidRPr="00EA48F9" w:rsidRDefault="001C37C2" w:rsidP="002A65F5">
      <w:pPr>
        <w:spacing w:before="120" w:line="300" w:lineRule="auto"/>
        <w:ind w:left="360" w:hanging="360"/>
        <w:rPr>
          <w:i/>
          <w:sz w:val="24"/>
          <w:szCs w:val="22"/>
        </w:rPr>
      </w:pPr>
      <w:r w:rsidRPr="001B59CD">
        <w:rPr>
          <w:sz w:val="24"/>
          <w:szCs w:val="22"/>
        </w:rPr>
        <w:t>[  ]</w:t>
      </w:r>
      <w:r w:rsidR="00EA48F9">
        <w:rPr>
          <w:sz w:val="24"/>
          <w:szCs w:val="22"/>
        </w:rPr>
        <w:tab/>
      </w:r>
      <w:r w:rsidRPr="00DA4121">
        <w:rPr>
          <w:b/>
          <w:sz w:val="24"/>
          <w:szCs w:val="22"/>
        </w:rPr>
        <w:t>Other:</w:t>
      </w:r>
      <w:r w:rsidRPr="001B59CD">
        <w:rPr>
          <w:sz w:val="24"/>
          <w:szCs w:val="22"/>
        </w:rPr>
        <w:t xml:space="preserve"> </w:t>
      </w:r>
      <w:r w:rsidR="00EA48F9">
        <w:rPr>
          <w:sz w:val="24"/>
          <w:szCs w:val="22"/>
        </w:rPr>
        <w:t xml:space="preserve">/ </w:t>
      </w:r>
      <w:r w:rsidR="00EA48F9" w:rsidRPr="001B59CD">
        <w:rPr>
          <w:i/>
          <w:sz w:val="24"/>
          <w:szCs w:val="22"/>
        </w:rPr>
        <w:t>(</w:t>
      </w:r>
      <w:proofErr w:type="spellStart"/>
      <w:r w:rsidR="00EA48F9" w:rsidRPr="001B59CD">
        <w:rPr>
          <w:i/>
          <w:sz w:val="24"/>
          <w:szCs w:val="22"/>
        </w:rPr>
        <w:t>Otro</w:t>
      </w:r>
      <w:proofErr w:type="spellEnd"/>
      <w:r w:rsidR="00EA48F9" w:rsidRPr="001B59CD">
        <w:rPr>
          <w:i/>
          <w:sz w:val="24"/>
          <w:szCs w:val="22"/>
        </w:rPr>
        <w:t>:)</w:t>
      </w:r>
      <w:r w:rsidR="00EA48F9">
        <w:rPr>
          <w:i/>
          <w:sz w:val="24"/>
          <w:szCs w:val="22"/>
        </w:rPr>
        <w:t xml:space="preserve"> </w:t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="002A65F5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="00EA48F9">
        <w:rPr>
          <w:sz w:val="24"/>
          <w:szCs w:val="22"/>
          <w:u w:val="single"/>
        </w:rPr>
        <w:tab/>
      </w:r>
      <w:r w:rsidR="00EA48F9">
        <w:rPr>
          <w:sz w:val="24"/>
          <w:szCs w:val="22"/>
          <w:u w:val="single"/>
        </w:rPr>
        <w:tab/>
      </w:r>
      <w:r w:rsidRPr="001B59CD">
        <w:rPr>
          <w:sz w:val="24"/>
          <w:szCs w:val="22"/>
          <w:u w:val="single"/>
        </w:rPr>
        <w:tab/>
      </w:r>
      <w:r w:rsidR="002A65F5">
        <w:rPr>
          <w:sz w:val="24"/>
          <w:szCs w:val="22"/>
          <w:u w:val="single"/>
        </w:rPr>
        <w:tab/>
      </w:r>
      <w:r w:rsidR="002A65F5">
        <w:rPr>
          <w:sz w:val="24"/>
          <w:szCs w:val="22"/>
          <w:u w:val="single"/>
        </w:rPr>
        <w:tab/>
      </w:r>
    </w:p>
    <w:p w14:paraId="7EA6B96A" w14:textId="77777777" w:rsidR="001C37C2" w:rsidRPr="002A65F5" w:rsidRDefault="001C37C2" w:rsidP="00D3446E">
      <w:pPr>
        <w:spacing w:line="300" w:lineRule="auto"/>
        <w:ind w:right="36"/>
        <w:rPr>
          <w:sz w:val="24"/>
          <w:szCs w:val="22"/>
          <w:lang w:val="es-US"/>
        </w:rPr>
      </w:pPr>
    </w:p>
    <w:p w14:paraId="4E498072" w14:textId="2FDCCC5D" w:rsidR="0030608A" w:rsidRPr="001453C7" w:rsidRDefault="002A65F5" w:rsidP="002A65F5">
      <w:pPr>
        <w:spacing w:line="300" w:lineRule="auto"/>
        <w:rPr>
          <w:sz w:val="24"/>
          <w:szCs w:val="22"/>
          <w:lang w:val="es-US"/>
        </w:rPr>
      </w:pPr>
      <w:proofErr w:type="spellStart"/>
      <w:r w:rsidRPr="001453C7">
        <w:rPr>
          <w:b/>
          <w:sz w:val="24"/>
          <w:szCs w:val="22"/>
          <w:lang w:val="es-US"/>
        </w:rPr>
        <w:t>E</w:t>
      </w:r>
      <w:r w:rsidR="001C37C2" w:rsidRPr="001453C7">
        <w:rPr>
          <w:b/>
          <w:sz w:val="24"/>
          <w:szCs w:val="22"/>
          <w:lang w:val="es-US"/>
        </w:rPr>
        <w:t>ntered</w:t>
      </w:r>
      <w:proofErr w:type="spellEnd"/>
      <w:r w:rsidR="001C37C2" w:rsidRPr="001453C7">
        <w:rPr>
          <w:b/>
          <w:sz w:val="24"/>
          <w:szCs w:val="22"/>
          <w:lang w:val="es-US"/>
        </w:rPr>
        <w:t xml:space="preserve"> in </w:t>
      </w:r>
      <w:proofErr w:type="spellStart"/>
      <w:r w:rsidR="001C37C2" w:rsidRPr="001453C7">
        <w:rPr>
          <w:b/>
          <w:sz w:val="24"/>
          <w:szCs w:val="22"/>
          <w:lang w:val="es-US"/>
        </w:rPr>
        <w:t>the</w:t>
      </w:r>
      <w:proofErr w:type="spellEnd"/>
      <w:r w:rsidR="001C37C2" w:rsidRPr="001453C7">
        <w:rPr>
          <w:b/>
          <w:sz w:val="24"/>
          <w:szCs w:val="22"/>
          <w:lang w:val="es-US"/>
        </w:rPr>
        <w:t xml:space="preserve"> Superior Court, in</w:t>
      </w:r>
      <w:r w:rsidR="001C37C2" w:rsidRPr="001453C7">
        <w:rPr>
          <w:sz w:val="24"/>
          <w:szCs w:val="22"/>
          <w:lang w:val="es-US"/>
        </w:rPr>
        <w:t xml:space="preserve"> </w:t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lang w:val="es-US"/>
        </w:rPr>
        <w:softHyphen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D3446E" w:rsidRPr="001453C7">
        <w:rPr>
          <w:bCs/>
          <w:color w:val="000000"/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lang w:val="es-US"/>
        </w:rPr>
        <w:t xml:space="preserve"> </w:t>
      </w:r>
      <w:r w:rsidR="001C37C2" w:rsidRPr="001453C7">
        <w:rPr>
          <w:b/>
          <w:sz w:val="24"/>
          <w:szCs w:val="22"/>
          <w:lang w:val="es-US"/>
        </w:rPr>
        <w:t xml:space="preserve">County, </w:t>
      </w:r>
      <w:proofErr w:type="spellStart"/>
      <w:r w:rsidR="001C37C2" w:rsidRPr="001453C7">
        <w:rPr>
          <w:b/>
          <w:sz w:val="24"/>
          <w:szCs w:val="22"/>
          <w:lang w:val="es-US"/>
        </w:rPr>
        <w:t>on</w:t>
      </w:r>
      <w:proofErr w:type="spellEnd"/>
      <w:r w:rsidR="001C37C2" w:rsidRPr="001453C7">
        <w:rPr>
          <w:sz w:val="24"/>
          <w:szCs w:val="22"/>
          <w:lang w:val="es-US"/>
        </w:rPr>
        <w:t xml:space="preserve"> </w:t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>
        <w:rPr>
          <w:sz w:val="24"/>
          <w:szCs w:val="22"/>
          <w:u w:val="single"/>
          <w:lang w:val="es-US"/>
        </w:rPr>
        <w:tab/>
        <w:t xml:space="preserve"> </w:t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lang w:val="es-US"/>
        </w:rPr>
        <w:t xml:space="preserve">, </w:t>
      </w:r>
      <w:r w:rsidR="001C37C2" w:rsidRPr="001453C7">
        <w:rPr>
          <w:b/>
          <w:sz w:val="24"/>
          <w:szCs w:val="22"/>
          <w:lang w:val="es-US"/>
        </w:rPr>
        <w:t>20</w:t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u w:val="single"/>
          <w:lang w:val="es-US"/>
        </w:rPr>
        <w:tab/>
      </w:r>
      <w:r w:rsidR="001C37C2" w:rsidRPr="001453C7">
        <w:rPr>
          <w:sz w:val="24"/>
          <w:szCs w:val="22"/>
          <w:lang w:val="es-US"/>
        </w:rPr>
        <w:t>.</w:t>
      </w:r>
      <w:r w:rsidR="001453C7" w:rsidRPr="001453C7">
        <w:rPr>
          <w:sz w:val="24"/>
          <w:szCs w:val="22"/>
          <w:lang w:val="es-US"/>
        </w:rPr>
        <w:t xml:space="preserve"> / </w:t>
      </w:r>
      <w:r w:rsidR="000822CF" w:rsidRPr="000822CF">
        <w:rPr>
          <w:i/>
          <w:sz w:val="24"/>
          <w:szCs w:val="22"/>
          <w:lang w:val="es-MX"/>
        </w:rPr>
        <w:t>(</w:t>
      </w:r>
      <w:r w:rsidR="000822CF">
        <w:rPr>
          <w:i/>
          <w:sz w:val="24"/>
          <w:szCs w:val="22"/>
          <w:lang w:val="es-MX"/>
        </w:rPr>
        <w:t>protocolizado</w:t>
      </w:r>
      <w:r w:rsidR="000822CF" w:rsidRPr="000822CF">
        <w:rPr>
          <w:i/>
          <w:sz w:val="24"/>
          <w:szCs w:val="22"/>
          <w:lang w:val="es-MX"/>
        </w:rPr>
        <w:t xml:space="preserve"> en el Tribunal Superior en el condado de </w:t>
      </w:r>
      <w:r w:rsidR="000822CF" w:rsidRPr="00EA48F9">
        <w:rPr>
          <w:i/>
          <w:sz w:val="24"/>
          <w:szCs w:val="22"/>
          <w:u w:val="single"/>
          <w:lang w:val="es-MX"/>
        </w:rPr>
        <w:t>XXX</w:t>
      </w:r>
      <w:r w:rsidR="000822CF" w:rsidRPr="000822CF">
        <w:rPr>
          <w:i/>
          <w:sz w:val="24"/>
          <w:szCs w:val="22"/>
          <w:lang w:val="es-MX"/>
        </w:rPr>
        <w:t xml:space="preserve">, el </w:t>
      </w:r>
      <w:r w:rsidR="000822CF" w:rsidRPr="00EA48F9">
        <w:rPr>
          <w:i/>
          <w:sz w:val="24"/>
          <w:szCs w:val="22"/>
          <w:u w:val="single"/>
          <w:lang w:val="es-MX"/>
        </w:rPr>
        <w:t>XXX</w:t>
      </w:r>
      <w:r w:rsidR="000822CF" w:rsidRPr="000822CF">
        <w:rPr>
          <w:i/>
          <w:sz w:val="24"/>
          <w:szCs w:val="22"/>
          <w:lang w:val="es-MX"/>
        </w:rPr>
        <w:t xml:space="preserve"> de </w:t>
      </w:r>
      <w:r w:rsidR="000822CF" w:rsidRPr="00EA48F9">
        <w:rPr>
          <w:i/>
          <w:sz w:val="24"/>
          <w:szCs w:val="22"/>
          <w:u w:val="single"/>
          <w:lang w:val="es-MX"/>
        </w:rPr>
        <w:t>XX</w:t>
      </w:r>
      <w:r w:rsidR="000822CF" w:rsidRPr="000822CF">
        <w:rPr>
          <w:i/>
          <w:sz w:val="24"/>
          <w:szCs w:val="22"/>
          <w:lang w:val="es-MX"/>
        </w:rPr>
        <w:t xml:space="preserve"> (año).)</w:t>
      </w:r>
    </w:p>
    <w:p w14:paraId="74D16EE0" w14:textId="77777777" w:rsidR="001C37C2" w:rsidRPr="000822CF" w:rsidRDefault="001C37C2" w:rsidP="00D3446E">
      <w:pPr>
        <w:spacing w:line="300" w:lineRule="auto"/>
        <w:ind w:right="36"/>
        <w:rPr>
          <w:sz w:val="24"/>
          <w:szCs w:val="22"/>
          <w:lang w:val="es-MX"/>
        </w:rPr>
      </w:pPr>
    </w:p>
    <w:p w14:paraId="219782EF" w14:textId="77777777" w:rsidR="001C37C2" w:rsidRPr="000822CF" w:rsidRDefault="001C37C2" w:rsidP="00D3446E">
      <w:pPr>
        <w:spacing w:line="300" w:lineRule="auto"/>
        <w:ind w:right="36"/>
        <w:rPr>
          <w:sz w:val="24"/>
          <w:szCs w:val="22"/>
          <w:lang w:val="es-MX"/>
        </w:rPr>
      </w:pPr>
    </w:p>
    <w:p w14:paraId="7C8B293C" w14:textId="77777777" w:rsidR="001453C7" w:rsidRDefault="001453C7" w:rsidP="00D3446E">
      <w:pPr>
        <w:spacing w:line="300" w:lineRule="auto"/>
        <w:ind w:right="36"/>
        <w:rPr>
          <w:bCs/>
          <w:color w:val="000000"/>
          <w:sz w:val="24"/>
          <w:szCs w:val="22"/>
          <w:u w:val="single"/>
          <w:lang w:val="es-MX"/>
        </w:rPr>
      </w:pPr>
    </w:p>
    <w:p w14:paraId="4C86D288" w14:textId="4498D0CB" w:rsidR="001C37C2" w:rsidRPr="000822CF" w:rsidRDefault="001C37C2" w:rsidP="002A65F5">
      <w:pPr>
        <w:spacing w:line="300" w:lineRule="auto"/>
        <w:rPr>
          <w:bCs/>
          <w:color w:val="000000"/>
          <w:sz w:val="24"/>
          <w:szCs w:val="22"/>
          <w:lang w:val="es-MX"/>
        </w:rPr>
      </w:pP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D3446E" w:rsidRPr="000822CF">
        <w:rPr>
          <w:bCs/>
          <w:color w:val="000000"/>
          <w:sz w:val="24"/>
          <w:szCs w:val="22"/>
          <w:u w:val="single"/>
          <w:lang w:val="es-MX"/>
        </w:rPr>
        <w:tab/>
      </w:r>
      <w:r w:rsidR="002A65F5">
        <w:rPr>
          <w:bCs/>
          <w:color w:val="000000"/>
          <w:sz w:val="24"/>
          <w:szCs w:val="22"/>
          <w:u w:val="single"/>
          <w:lang w:val="es-MX"/>
        </w:rPr>
        <w:tab/>
      </w:r>
    </w:p>
    <w:p w14:paraId="6B477EB9" w14:textId="19BD16F2" w:rsidR="001C37C2" w:rsidRPr="000822CF" w:rsidRDefault="001C37C2" w:rsidP="000822CF">
      <w:pPr>
        <w:spacing w:line="300" w:lineRule="auto"/>
        <w:ind w:left="4680" w:right="36" w:hanging="4680"/>
        <w:rPr>
          <w:bCs/>
          <w:color w:val="000000"/>
          <w:sz w:val="24"/>
          <w:szCs w:val="22"/>
          <w:lang w:val="es-MX"/>
        </w:rPr>
      </w:pPr>
      <w:r w:rsidRPr="00DA4121">
        <w:rPr>
          <w:b/>
          <w:bCs/>
          <w:color w:val="000000"/>
          <w:sz w:val="24"/>
          <w:szCs w:val="22"/>
          <w:lang w:val="es-MX"/>
        </w:rPr>
        <w:t>Date</w:t>
      </w:r>
      <w:r w:rsidR="00E55F20">
        <w:rPr>
          <w:bCs/>
          <w:color w:val="000000"/>
          <w:sz w:val="24"/>
          <w:szCs w:val="22"/>
          <w:lang w:val="es-MX"/>
        </w:rPr>
        <w:t xml:space="preserve"> / </w:t>
      </w:r>
      <w:r w:rsidR="000822CF" w:rsidRPr="000822CF">
        <w:rPr>
          <w:bCs/>
          <w:i/>
          <w:color w:val="000000"/>
          <w:sz w:val="24"/>
          <w:szCs w:val="22"/>
          <w:lang w:val="es-MX"/>
        </w:rPr>
        <w:t>(</w:t>
      </w:r>
      <w:r w:rsidR="001453C7" w:rsidRPr="000822CF">
        <w:rPr>
          <w:bCs/>
          <w:i/>
          <w:color w:val="000000"/>
          <w:sz w:val="24"/>
          <w:szCs w:val="22"/>
          <w:lang w:val="es-MX"/>
        </w:rPr>
        <w:t>Fecha)</w:t>
      </w:r>
      <w:r w:rsidR="001453C7" w:rsidRPr="000822CF">
        <w:rPr>
          <w:bCs/>
          <w:color w:val="000000"/>
          <w:sz w:val="24"/>
          <w:szCs w:val="22"/>
          <w:lang w:val="es-MX"/>
        </w:rPr>
        <w:t xml:space="preserve">  </w:t>
      </w:r>
      <w:r w:rsidRPr="000822CF">
        <w:rPr>
          <w:bCs/>
          <w:color w:val="000000"/>
          <w:sz w:val="24"/>
          <w:szCs w:val="22"/>
          <w:lang w:val="es-MX"/>
        </w:rPr>
        <w:t xml:space="preserve">            </w:t>
      </w:r>
      <w:r w:rsidR="00D3446E" w:rsidRPr="000822CF">
        <w:rPr>
          <w:bCs/>
          <w:color w:val="000000"/>
          <w:sz w:val="24"/>
          <w:szCs w:val="22"/>
          <w:lang w:val="es-MX"/>
        </w:rPr>
        <w:tab/>
      </w:r>
      <w:r w:rsidRPr="000822CF">
        <w:rPr>
          <w:bCs/>
          <w:color w:val="000000"/>
          <w:sz w:val="24"/>
          <w:szCs w:val="22"/>
          <w:lang w:val="es-MX"/>
        </w:rPr>
        <w:t>[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Party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filing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for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appeal]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Defendant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,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Attorney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for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Defendant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or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proofErr w:type="spellStart"/>
      <w:r w:rsidRPr="00DA4121">
        <w:rPr>
          <w:b/>
          <w:bCs/>
          <w:color w:val="000000"/>
          <w:sz w:val="24"/>
          <w:szCs w:val="22"/>
          <w:lang w:val="es-MX"/>
        </w:rPr>
        <w:t>Prosecutor</w:t>
      </w:r>
      <w:proofErr w:type="spellEnd"/>
      <w:r w:rsidRPr="00DA4121">
        <w:rPr>
          <w:b/>
          <w:bCs/>
          <w:color w:val="000000"/>
          <w:sz w:val="24"/>
          <w:szCs w:val="22"/>
          <w:lang w:val="es-MX"/>
        </w:rPr>
        <w:t xml:space="preserve"> </w:t>
      </w:r>
      <w:r w:rsidR="000822CF" w:rsidRPr="000822CF">
        <w:rPr>
          <w:bCs/>
          <w:color w:val="000000"/>
          <w:sz w:val="24"/>
          <w:szCs w:val="22"/>
          <w:lang w:val="es-MX"/>
        </w:rPr>
        <w:t xml:space="preserve">/ </w:t>
      </w:r>
      <w:r w:rsidR="000822CF" w:rsidRPr="000822CF">
        <w:rPr>
          <w:bCs/>
          <w:i/>
          <w:color w:val="000000"/>
          <w:sz w:val="24"/>
          <w:szCs w:val="22"/>
          <w:lang w:val="es-MX"/>
        </w:rPr>
        <w:t>([</w:t>
      </w:r>
      <w:r w:rsidR="000822CF">
        <w:rPr>
          <w:bCs/>
          <w:i/>
          <w:color w:val="000000"/>
          <w:sz w:val="24"/>
          <w:szCs w:val="22"/>
          <w:lang w:val="es-MX"/>
        </w:rPr>
        <w:t>P</w:t>
      </w:r>
      <w:r w:rsidR="000822CF" w:rsidRPr="000822CF">
        <w:rPr>
          <w:bCs/>
          <w:i/>
          <w:color w:val="000000"/>
          <w:sz w:val="24"/>
          <w:szCs w:val="22"/>
          <w:lang w:val="es-MX"/>
        </w:rPr>
        <w:t>arte que solicita la apelación]Procesado, abogado del procesado o fiscal)</w:t>
      </w:r>
    </w:p>
    <w:p w14:paraId="36FEC963" w14:textId="77777777" w:rsidR="00A963DF" w:rsidRDefault="00A963DF" w:rsidP="00D3446E">
      <w:pPr>
        <w:spacing w:line="300" w:lineRule="auto"/>
        <w:ind w:right="36"/>
        <w:rPr>
          <w:b/>
          <w:bCs/>
          <w:color w:val="000000"/>
          <w:sz w:val="24"/>
          <w:szCs w:val="22"/>
        </w:rPr>
      </w:pPr>
    </w:p>
    <w:p w14:paraId="096EB1EE" w14:textId="6EE3DF6A" w:rsidR="001C37C2" w:rsidRDefault="001C37C2" w:rsidP="00D3446E">
      <w:pPr>
        <w:spacing w:line="300" w:lineRule="auto"/>
        <w:ind w:right="36"/>
        <w:rPr>
          <w:bCs/>
          <w:i/>
          <w:color w:val="000000"/>
          <w:sz w:val="24"/>
          <w:szCs w:val="22"/>
        </w:rPr>
      </w:pPr>
      <w:r w:rsidRPr="00DA4121">
        <w:rPr>
          <w:b/>
          <w:bCs/>
          <w:color w:val="000000"/>
          <w:sz w:val="24"/>
          <w:szCs w:val="22"/>
        </w:rPr>
        <w:t>ATTACHMENT</w:t>
      </w:r>
      <w:r w:rsidR="0058548F">
        <w:rPr>
          <w:b/>
          <w:bCs/>
          <w:color w:val="000000"/>
          <w:sz w:val="24"/>
          <w:szCs w:val="22"/>
        </w:rPr>
        <w:t xml:space="preserve"> / </w:t>
      </w:r>
      <w:r w:rsidR="000822CF" w:rsidRPr="000822CF">
        <w:rPr>
          <w:bCs/>
          <w:i/>
          <w:color w:val="000000"/>
          <w:sz w:val="24"/>
          <w:szCs w:val="22"/>
        </w:rPr>
        <w:t>(ANEXO)</w:t>
      </w:r>
    </w:p>
    <w:p w14:paraId="7DB71B9B" w14:textId="77777777" w:rsidR="00FB566B" w:rsidRPr="000822CF" w:rsidRDefault="00FB566B" w:rsidP="00D3446E">
      <w:pPr>
        <w:spacing w:line="300" w:lineRule="auto"/>
        <w:ind w:right="36"/>
        <w:rPr>
          <w:bCs/>
          <w:i/>
          <w:color w:val="000000"/>
          <w:sz w:val="24"/>
          <w:szCs w:val="22"/>
        </w:rPr>
      </w:pPr>
    </w:p>
    <w:p w14:paraId="2CCA27BF" w14:textId="39475819" w:rsidR="001C37C2" w:rsidRPr="0058548F" w:rsidRDefault="001C37C2" w:rsidP="002A65F5">
      <w:pPr>
        <w:numPr>
          <w:ilvl w:val="0"/>
          <w:numId w:val="5"/>
        </w:numPr>
        <w:spacing w:line="300" w:lineRule="auto"/>
        <w:ind w:hanging="720"/>
        <w:rPr>
          <w:bCs/>
          <w:color w:val="000000"/>
          <w:sz w:val="24"/>
          <w:szCs w:val="22"/>
        </w:rPr>
      </w:pPr>
      <w:r w:rsidRPr="004A28F5">
        <w:rPr>
          <w:b/>
          <w:bCs/>
          <w:color w:val="000000"/>
          <w:sz w:val="24"/>
          <w:szCs w:val="22"/>
        </w:rPr>
        <w:t xml:space="preserve">The name and address of the defendant or defendants who appeal or against whom the state appeals: </w:t>
      </w:r>
      <w:r w:rsidR="0058548F" w:rsidRPr="004A28F5">
        <w:rPr>
          <w:b/>
          <w:bCs/>
          <w:color w:val="000000"/>
          <w:sz w:val="24"/>
          <w:szCs w:val="22"/>
        </w:rPr>
        <w:t xml:space="preserve">/ </w:t>
      </w:r>
      <w:r w:rsidR="00E57B52" w:rsidRPr="004A28F5">
        <w:rPr>
          <w:bCs/>
          <w:i/>
          <w:color w:val="000000"/>
          <w:sz w:val="24"/>
          <w:szCs w:val="22"/>
        </w:rPr>
        <w:t xml:space="preserve">(El 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nombre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 y la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dirección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 del/de los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procesado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(s) que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desea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(n)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apelar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 o contra el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cual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/los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cuales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 el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estado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 xml:space="preserve"> </w:t>
      </w:r>
      <w:proofErr w:type="spellStart"/>
      <w:r w:rsidR="00E57B52" w:rsidRPr="004A28F5">
        <w:rPr>
          <w:bCs/>
          <w:i/>
          <w:color w:val="000000"/>
          <w:sz w:val="24"/>
          <w:szCs w:val="22"/>
        </w:rPr>
        <w:t>apela</w:t>
      </w:r>
      <w:proofErr w:type="spellEnd"/>
      <w:r w:rsidR="00E57B52" w:rsidRPr="004A28F5">
        <w:rPr>
          <w:bCs/>
          <w:i/>
          <w:color w:val="000000"/>
          <w:sz w:val="24"/>
          <w:szCs w:val="22"/>
        </w:rPr>
        <w:t>:)</w:t>
      </w:r>
      <w:r w:rsidR="004A28F5" w:rsidRPr="004A28F5">
        <w:rPr>
          <w:bCs/>
          <w:color w:val="000000"/>
          <w:sz w:val="24"/>
          <w:szCs w:val="22"/>
          <w:u w:val="single"/>
        </w:rPr>
        <w:t xml:space="preserve"> </w:t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 xml:space="preserve"> </w:t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4A28F5" w:rsidRPr="0058548F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i/>
          <w:color w:val="000000"/>
          <w:sz w:val="24"/>
          <w:szCs w:val="22"/>
        </w:rPr>
        <w:tab/>
      </w:r>
      <w:r w:rsidRPr="0058548F">
        <w:rPr>
          <w:bCs/>
          <w:color w:val="000000"/>
          <w:sz w:val="24"/>
          <w:szCs w:val="22"/>
        </w:rPr>
        <w:tab/>
      </w:r>
    </w:p>
    <w:p w14:paraId="6263A533" w14:textId="32F77F98" w:rsidR="00D3446E" w:rsidRPr="0058548F" w:rsidRDefault="001C37C2" w:rsidP="002A65F5">
      <w:pPr>
        <w:pStyle w:val="ListParagraph"/>
        <w:numPr>
          <w:ilvl w:val="0"/>
          <w:numId w:val="5"/>
        </w:numPr>
        <w:spacing w:line="300" w:lineRule="auto"/>
        <w:ind w:hanging="720"/>
        <w:rPr>
          <w:bCs/>
          <w:color w:val="000000"/>
          <w:sz w:val="24"/>
          <w:szCs w:val="22"/>
          <w:u w:val="single"/>
        </w:rPr>
      </w:pPr>
      <w:r w:rsidRPr="0058548F">
        <w:rPr>
          <w:b/>
          <w:bCs/>
          <w:color w:val="000000"/>
          <w:sz w:val="24"/>
          <w:szCs w:val="22"/>
        </w:rPr>
        <w:t>The name and address of the attorney for the defendant or defendants</w:t>
      </w:r>
      <w:r w:rsidRPr="0058548F">
        <w:rPr>
          <w:bCs/>
          <w:color w:val="000000"/>
          <w:sz w:val="24"/>
          <w:szCs w:val="22"/>
        </w:rPr>
        <w:t xml:space="preserve">: </w:t>
      </w:r>
      <w:r w:rsidR="0058548F" w:rsidRPr="0058548F">
        <w:rPr>
          <w:bCs/>
          <w:color w:val="000000"/>
          <w:sz w:val="24"/>
          <w:szCs w:val="22"/>
        </w:rPr>
        <w:t xml:space="preserve">/ </w:t>
      </w:r>
      <w:r w:rsidR="0058548F" w:rsidRPr="0058548F">
        <w:rPr>
          <w:bCs/>
          <w:i/>
          <w:color w:val="000000"/>
          <w:sz w:val="24"/>
          <w:szCs w:val="22"/>
        </w:rPr>
        <w:t xml:space="preserve">(El </w:t>
      </w:r>
      <w:proofErr w:type="spellStart"/>
      <w:r w:rsidR="0058548F" w:rsidRPr="0058548F">
        <w:rPr>
          <w:bCs/>
          <w:i/>
          <w:color w:val="000000"/>
          <w:sz w:val="24"/>
          <w:szCs w:val="22"/>
        </w:rPr>
        <w:t>nombre</w:t>
      </w:r>
      <w:proofErr w:type="spellEnd"/>
      <w:r w:rsidR="0058548F" w:rsidRPr="0058548F">
        <w:rPr>
          <w:bCs/>
          <w:i/>
          <w:color w:val="000000"/>
          <w:sz w:val="24"/>
          <w:szCs w:val="22"/>
        </w:rPr>
        <w:t xml:space="preserve"> y la </w:t>
      </w:r>
      <w:proofErr w:type="spellStart"/>
      <w:r w:rsidR="0058548F" w:rsidRPr="0058548F">
        <w:rPr>
          <w:bCs/>
          <w:i/>
          <w:color w:val="000000"/>
          <w:sz w:val="24"/>
          <w:szCs w:val="22"/>
        </w:rPr>
        <w:t>dirección</w:t>
      </w:r>
      <w:proofErr w:type="spellEnd"/>
      <w:r w:rsidR="0058548F" w:rsidRPr="0058548F">
        <w:rPr>
          <w:bCs/>
          <w:i/>
          <w:color w:val="000000"/>
          <w:sz w:val="24"/>
          <w:szCs w:val="22"/>
        </w:rPr>
        <w:t xml:space="preserve"> del abogado del/de los </w:t>
      </w:r>
      <w:proofErr w:type="spellStart"/>
      <w:r w:rsidR="0058548F" w:rsidRPr="0058548F">
        <w:rPr>
          <w:bCs/>
          <w:i/>
          <w:color w:val="000000"/>
          <w:sz w:val="24"/>
          <w:szCs w:val="22"/>
        </w:rPr>
        <w:t>procesado</w:t>
      </w:r>
      <w:proofErr w:type="spellEnd"/>
      <w:r w:rsidR="0058548F" w:rsidRPr="0058548F">
        <w:rPr>
          <w:bCs/>
          <w:i/>
          <w:color w:val="000000"/>
          <w:sz w:val="24"/>
          <w:szCs w:val="22"/>
        </w:rPr>
        <w:t>(s):)</w:t>
      </w:r>
      <w:r w:rsidR="0058548F" w:rsidRPr="0058548F">
        <w:rPr>
          <w:bCs/>
          <w:i/>
          <w:color w:val="000000"/>
          <w:sz w:val="24"/>
          <w:szCs w:val="22"/>
        </w:rPr>
        <w:t xml:space="preserve"> </w:t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58548F" w:rsidRPr="0058548F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  <w:r w:rsidR="002A65F5">
        <w:rPr>
          <w:bCs/>
          <w:color w:val="000000"/>
          <w:sz w:val="24"/>
          <w:szCs w:val="22"/>
          <w:u w:val="single"/>
        </w:rPr>
        <w:tab/>
      </w:r>
    </w:p>
    <w:p w14:paraId="6453F682" w14:textId="77777777" w:rsidR="00FB566B" w:rsidRPr="0058548F" w:rsidRDefault="00FB566B" w:rsidP="00E57B52">
      <w:pPr>
        <w:spacing w:line="300" w:lineRule="auto"/>
        <w:ind w:left="360" w:right="36"/>
        <w:rPr>
          <w:bCs/>
          <w:i/>
          <w:color w:val="000000"/>
          <w:sz w:val="24"/>
          <w:szCs w:val="22"/>
        </w:rPr>
      </w:pPr>
    </w:p>
    <w:p w14:paraId="591AD35E" w14:textId="7CCB75C8" w:rsidR="00D3446E" w:rsidRPr="0058548F" w:rsidRDefault="001C37C2" w:rsidP="00B255F7">
      <w:pPr>
        <w:numPr>
          <w:ilvl w:val="0"/>
          <w:numId w:val="5"/>
        </w:numPr>
        <w:spacing w:line="300" w:lineRule="auto"/>
        <w:ind w:hanging="720"/>
        <w:rPr>
          <w:bCs/>
          <w:color w:val="000000"/>
          <w:sz w:val="24"/>
          <w:szCs w:val="22"/>
          <w:u w:val="single"/>
          <w:lang w:val="es-US"/>
        </w:rPr>
      </w:pPr>
      <w:r w:rsidRPr="00DA4121">
        <w:rPr>
          <w:b/>
          <w:bCs/>
          <w:color w:val="000000"/>
          <w:sz w:val="24"/>
          <w:szCs w:val="22"/>
        </w:rPr>
        <w:t xml:space="preserve">The name and address of any co-defendant at trial.  </w:t>
      </w:r>
      <w:r w:rsidRPr="0058548F">
        <w:rPr>
          <w:b/>
          <w:bCs/>
          <w:color w:val="000000"/>
          <w:sz w:val="24"/>
          <w:szCs w:val="22"/>
          <w:lang w:val="es-US"/>
        </w:rPr>
        <w:t>(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If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the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address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is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not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known</w:t>
      </w:r>
      <w:proofErr w:type="spellEnd"/>
      <w:r w:rsidRPr="0058548F">
        <w:rPr>
          <w:b/>
          <w:bCs/>
          <w:color w:val="000000"/>
          <w:sz w:val="24"/>
          <w:szCs w:val="22"/>
          <w:lang w:val="es-US"/>
        </w:rPr>
        <w:t xml:space="preserve">, so </w:t>
      </w:r>
      <w:proofErr w:type="spellStart"/>
      <w:r w:rsidRPr="0058548F">
        <w:rPr>
          <w:b/>
          <w:bCs/>
          <w:color w:val="000000"/>
          <w:sz w:val="24"/>
          <w:szCs w:val="22"/>
          <w:lang w:val="es-US"/>
        </w:rPr>
        <w:t>state</w:t>
      </w:r>
      <w:proofErr w:type="spellEnd"/>
      <w:r w:rsidRPr="0058548F">
        <w:rPr>
          <w:bCs/>
          <w:color w:val="000000"/>
          <w:sz w:val="24"/>
          <w:szCs w:val="22"/>
          <w:lang w:val="es-US"/>
        </w:rPr>
        <w:t>)</w:t>
      </w:r>
      <w:r w:rsidRPr="001453C7">
        <w:rPr>
          <w:b/>
          <w:color w:val="000000"/>
          <w:sz w:val="24"/>
          <w:szCs w:val="22"/>
          <w:lang w:val="es-US"/>
        </w:rPr>
        <w:t>:</w:t>
      </w:r>
      <w:r w:rsidR="0058548F" w:rsidRPr="001453C7">
        <w:rPr>
          <w:b/>
          <w:color w:val="000000"/>
          <w:sz w:val="24"/>
          <w:szCs w:val="22"/>
          <w:lang w:val="es-US"/>
        </w:rPr>
        <w:t xml:space="preserve"> </w:t>
      </w:r>
      <w:r w:rsidR="0058548F" w:rsidRPr="00E57B52">
        <w:rPr>
          <w:bCs/>
          <w:i/>
          <w:color w:val="000000"/>
          <w:sz w:val="24"/>
          <w:szCs w:val="22"/>
          <w:lang w:val="es-MX"/>
        </w:rPr>
        <w:t xml:space="preserve">(El nombre y la dirección de cualquier coacusado </w:t>
      </w:r>
      <w:r w:rsidR="0058548F">
        <w:rPr>
          <w:bCs/>
          <w:i/>
          <w:color w:val="000000"/>
          <w:sz w:val="24"/>
          <w:szCs w:val="22"/>
          <w:lang w:val="es-MX"/>
        </w:rPr>
        <w:t>durante el juicio oral.) (Si se desconoce la dirección, indique eso):</w:t>
      </w:r>
      <w:r w:rsidR="00AD17AE" w:rsidRPr="0058548F">
        <w:rPr>
          <w:bCs/>
          <w:color w:val="000000"/>
          <w:sz w:val="24"/>
          <w:szCs w:val="22"/>
          <w:lang w:val="es-US"/>
        </w:rPr>
        <w:t xml:space="preserve">  </w:t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AD17AE"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AD17AE" w:rsidRP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58548F">
        <w:rPr>
          <w:bCs/>
          <w:color w:val="000000"/>
          <w:sz w:val="24"/>
          <w:szCs w:val="22"/>
          <w:u w:val="single"/>
          <w:lang w:val="es-US"/>
        </w:rPr>
        <w:tab/>
      </w:r>
      <w:r w:rsidR="00B255F7">
        <w:rPr>
          <w:bCs/>
          <w:color w:val="000000"/>
          <w:sz w:val="24"/>
          <w:szCs w:val="22"/>
          <w:u w:val="single"/>
          <w:lang w:val="es-US"/>
        </w:rPr>
        <w:tab/>
      </w:r>
      <w:r w:rsidR="00B255F7">
        <w:rPr>
          <w:bCs/>
          <w:color w:val="000000"/>
          <w:sz w:val="24"/>
          <w:szCs w:val="22"/>
          <w:u w:val="single"/>
          <w:lang w:val="es-US"/>
        </w:rPr>
        <w:tab/>
      </w:r>
      <w:bookmarkStart w:id="1" w:name="_GoBack"/>
      <w:bookmarkEnd w:id="1"/>
    </w:p>
    <w:p w14:paraId="3F5F9934" w14:textId="77777777" w:rsidR="00FB566B" w:rsidRPr="0058548F" w:rsidRDefault="00FB566B" w:rsidP="0058548F">
      <w:pPr>
        <w:rPr>
          <w:bCs/>
          <w:color w:val="000000"/>
          <w:sz w:val="24"/>
          <w:szCs w:val="22"/>
          <w:lang w:val="es-MX"/>
        </w:rPr>
      </w:pPr>
    </w:p>
    <w:p w14:paraId="072CF3FF" w14:textId="108FB8D3" w:rsidR="00E57B52" w:rsidRPr="001453C7" w:rsidRDefault="001C37C2" w:rsidP="001453C7">
      <w:pPr>
        <w:numPr>
          <w:ilvl w:val="0"/>
          <w:numId w:val="5"/>
        </w:numPr>
        <w:spacing w:line="300" w:lineRule="auto"/>
        <w:ind w:right="43" w:hanging="720"/>
        <w:rPr>
          <w:b/>
          <w:bCs/>
          <w:color w:val="000000"/>
          <w:sz w:val="24"/>
          <w:szCs w:val="22"/>
          <w:u w:val="single"/>
          <w:lang w:val="es-US"/>
        </w:rPr>
      </w:pP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The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defendant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or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defendants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who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appeal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or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against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whom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the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state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appeals</w:t>
      </w:r>
      <w:r w:rsidR="001453C7"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gramStart"/>
      <w:r w:rsidRPr="001453C7">
        <w:rPr>
          <w:b/>
          <w:bCs/>
          <w:color w:val="000000"/>
          <w:sz w:val="24"/>
          <w:szCs w:val="22"/>
          <w:lang w:val="es-US"/>
        </w:rPr>
        <w:t>[  ]</w:t>
      </w:r>
      <w:proofErr w:type="gram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were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r w:rsidR="001453C7">
        <w:rPr>
          <w:b/>
          <w:bCs/>
          <w:color w:val="000000"/>
          <w:sz w:val="24"/>
          <w:szCs w:val="22"/>
          <w:lang w:val="es-US"/>
        </w:rPr>
        <w:br/>
      </w:r>
      <w:r w:rsidRPr="001453C7">
        <w:rPr>
          <w:b/>
          <w:bCs/>
          <w:color w:val="000000"/>
          <w:sz w:val="24"/>
          <w:szCs w:val="22"/>
          <w:lang w:val="es-US"/>
        </w:rPr>
        <w:t>[  ]</w:t>
      </w:r>
      <w:r w:rsidR="0055133B"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bCs/>
          <w:color w:val="000000"/>
          <w:sz w:val="24"/>
          <w:szCs w:val="22"/>
          <w:lang w:val="es-US"/>
        </w:rPr>
        <w:t>were</w:t>
      </w:r>
      <w:proofErr w:type="spellEnd"/>
      <w:r w:rsidRPr="001453C7">
        <w:rPr>
          <w:b/>
          <w:bCs/>
          <w:color w:val="000000"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not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represented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by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counsel</w:t>
      </w:r>
      <w:proofErr w:type="spellEnd"/>
      <w:r w:rsidRPr="001453C7">
        <w:rPr>
          <w:b/>
          <w:sz w:val="24"/>
          <w:szCs w:val="22"/>
          <w:lang w:val="es-US"/>
        </w:rPr>
        <w:t xml:space="preserve"> at </w:t>
      </w:r>
      <w:proofErr w:type="spellStart"/>
      <w:r w:rsidRPr="001453C7">
        <w:rPr>
          <w:b/>
          <w:sz w:val="24"/>
          <w:szCs w:val="22"/>
          <w:lang w:val="es-US"/>
        </w:rPr>
        <w:t>the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determination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of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guilt</w:t>
      </w:r>
      <w:proofErr w:type="spellEnd"/>
      <w:r w:rsidRPr="001453C7">
        <w:rPr>
          <w:b/>
          <w:sz w:val="24"/>
          <w:szCs w:val="22"/>
          <w:lang w:val="es-US"/>
        </w:rPr>
        <w:t xml:space="preserve"> </w:t>
      </w:r>
      <w:proofErr w:type="spellStart"/>
      <w:r w:rsidRPr="001453C7">
        <w:rPr>
          <w:b/>
          <w:sz w:val="24"/>
          <w:szCs w:val="22"/>
          <w:lang w:val="es-US"/>
        </w:rPr>
        <w:t>or</w:t>
      </w:r>
      <w:proofErr w:type="spellEnd"/>
      <w:r w:rsidRPr="001453C7">
        <w:rPr>
          <w:b/>
          <w:sz w:val="24"/>
          <w:szCs w:val="22"/>
          <w:lang w:val="es-US"/>
        </w:rPr>
        <w:t xml:space="preserve"> at </w:t>
      </w:r>
      <w:proofErr w:type="spellStart"/>
      <w:r w:rsidRPr="001453C7">
        <w:rPr>
          <w:b/>
          <w:sz w:val="24"/>
          <w:szCs w:val="22"/>
          <w:lang w:val="es-US"/>
        </w:rPr>
        <w:t>sentencing</w:t>
      </w:r>
      <w:proofErr w:type="spellEnd"/>
      <w:r w:rsidRPr="001453C7">
        <w:rPr>
          <w:b/>
          <w:sz w:val="24"/>
          <w:szCs w:val="22"/>
          <w:lang w:val="es-US"/>
        </w:rPr>
        <w:t>.</w:t>
      </w:r>
      <w:r w:rsidR="001453C7" w:rsidRPr="001453C7">
        <w:rPr>
          <w:b/>
          <w:bCs/>
          <w:color w:val="000000"/>
          <w:sz w:val="24"/>
          <w:szCs w:val="22"/>
          <w:lang w:val="es-US"/>
        </w:rPr>
        <w:t xml:space="preserve"> / </w:t>
      </w:r>
      <w:r w:rsidR="00E57B52" w:rsidRPr="001453C7">
        <w:rPr>
          <w:bCs/>
          <w:i/>
          <w:color w:val="000000"/>
          <w:sz w:val="24"/>
          <w:szCs w:val="22"/>
          <w:lang w:val="es-MX"/>
        </w:rPr>
        <w:t>(El/</w:t>
      </w:r>
      <w:proofErr w:type="gramStart"/>
      <w:r w:rsidR="00E57B52" w:rsidRPr="001453C7">
        <w:rPr>
          <w:bCs/>
          <w:i/>
          <w:color w:val="000000"/>
          <w:sz w:val="24"/>
          <w:szCs w:val="22"/>
          <w:lang w:val="es-MX"/>
        </w:rPr>
        <w:t>los procesado</w:t>
      </w:r>
      <w:proofErr w:type="gramEnd"/>
      <w:r w:rsidR="00E57B52" w:rsidRPr="001453C7">
        <w:rPr>
          <w:bCs/>
          <w:i/>
          <w:color w:val="000000"/>
          <w:sz w:val="24"/>
          <w:szCs w:val="22"/>
          <w:lang w:val="es-MX"/>
        </w:rPr>
        <w:t xml:space="preserve">(s) que apela(n) o contra el cual/los cuales el estado apela </w:t>
      </w:r>
      <w:r w:rsidR="00E57B52" w:rsidRPr="001453C7">
        <w:rPr>
          <w:bCs/>
          <w:i/>
          <w:color w:val="000000"/>
          <w:sz w:val="24"/>
          <w:szCs w:val="22"/>
          <w:u w:val="single"/>
          <w:lang w:val="es-MX"/>
        </w:rPr>
        <w:t>X</w:t>
      </w:r>
      <w:r w:rsidR="00E57B52" w:rsidRPr="001453C7">
        <w:rPr>
          <w:bCs/>
          <w:i/>
          <w:color w:val="000000"/>
          <w:sz w:val="24"/>
          <w:szCs w:val="22"/>
          <w:lang w:val="es-MX"/>
        </w:rPr>
        <w:t xml:space="preserve"> fue/fueron </w:t>
      </w:r>
      <w:r w:rsidR="00E57B52" w:rsidRPr="001453C7">
        <w:rPr>
          <w:bCs/>
          <w:i/>
          <w:color w:val="000000"/>
          <w:sz w:val="24"/>
          <w:szCs w:val="22"/>
          <w:u w:val="single"/>
          <w:lang w:val="es-MX"/>
        </w:rPr>
        <w:t>X</w:t>
      </w:r>
      <w:r w:rsidR="00E57B52" w:rsidRPr="001453C7">
        <w:rPr>
          <w:bCs/>
          <w:i/>
          <w:color w:val="000000"/>
          <w:sz w:val="24"/>
          <w:szCs w:val="22"/>
          <w:lang w:val="es-MX"/>
        </w:rPr>
        <w:t xml:space="preserve"> no fue/no fueron representado(s) por un abogado cuando se dictó el fallo de culpabilidad o en el momento de la imposición de la pena.)</w:t>
      </w:r>
    </w:p>
    <w:sectPr w:rsidR="00E57B52" w:rsidRPr="001453C7" w:rsidSect="0058548F">
      <w:headerReference w:type="default" r:id="rId10"/>
      <w:footerReference w:type="default" r:id="rId11"/>
      <w:footerReference w:type="first" r:id="rId12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981797" w14:textId="77777777" w:rsidR="000E793D" w:rsidRDefault="000E793D">
      <w:r>
        <w:separator/>
      </w:r>
    </w:p>
  </w:endnote>
  <w:endnote w:type="continuationSeparator" w:id="0">
    <w:p w14:paraId="087C4F7E" w14:textId="77777777" w:rsidR="000E793D" w:rsidRDefault="000E79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181727" w14:textId="77777777" w:rsidR="00A963DF" w:rsidRDefault="00A963DF" w:rsidP="0077714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</w:rPr>
    </w:pPr>
  </w:p>
  <w:p w14:paraId="50F310AF" w14:textId="00FBB9EB" w:rsidR="001C37C2" w:rsidRDefault="009263C0" w:rsidP="0077714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</w:rPr>
    </w:pPr>
    <w:r w:rsidRPr="009263C0">
      <w:rPr>
        <w:sz w:val="16"/>
      </w:rPr>
      <w:t>Arizona Supreme Court</w:t>
    </w:r>
    <w:r w:rsidRPr="009263C0">
      <w:rPr>
        <w:sz w:val="16"/>
      </w:rPr>
      <w:tab/>
      <w:t xml:space="preserve">Page </w:t>
    </w:r>
    <w:r w:rsidRPr="009263C0">
      <w:rPr>
        <w:bCs/>
        <w:sz w:val="16"/>
      </w:rPr>
      <w:fldChar w:fldCharType="begin"/>
    </w:r>
    <w:r w:rsidRPr="009263C0">
      <w:rPr>
        <w:bCs/>
        <w:sz w:val="16"/>
      </w:rPr>
      <w:instrText xml:space="preserve"> PAGE  \* Arabic  \* MERGEFORMAT </w:instrText>
    </w:r>
    <w:r w:rsidRPr="009263C0">
      <w:rPr>
        <w:bCs/>
        <w:sz w:val="16"/>
      </w:rPr>
      <w:fldChar w:fldCharType="separate"/>
    </w:r>
    <w:r w:rsidR="005F275E">
      <w:rPr>
        <w:bCs/>
        <w:noProof/>
        <w:sz w:val="16"/>
      </w:rPr>
      <w:t>1</w:t>
    </w:r>
    <w:r w:rsidRPr="009263C0">
      <w:rPr>
        <w:bCs/>
        <w:sz w:val="16"/>
      </w:rPr>
      <w:fldChar w:fldCharType="end"/>
    </w:r>
    <w:r w:rsidRPr="009263C0">
      <w:rPr>
        <w:sz w:val="16"/>
      </w:rPr>
      <w:t xml:space="preserve"> of </w:t>
    </w:r>
    <w:r w:rsidRPr="009263C0">
      <w:rPr>
        <w:bCs/>
        <w:sz w:val="16"/>
      </w:rPr>
      <w:fldChar w:fldCharType="begin"/>
    </w:r>
    <w:r w:rsidRPr="009263C0">
      <w:rPr>
        <w:bCs/>
        <w:sz w:val="16"/>
      </w:rPr>
      <w:instrText xml:space="preserve"> NUMPAGES  \* Arabic  \* MERGEFORMAT </w:instrText>
    </w:r>
    <w:r w:rsidRPr="009263C0">
      <w:rPr>
        <w:bCs/>
        <w:sz w:val="16"/>
      </w:rPr>
      <w:fldChar w:fldCharType="separate"/>
    </w:r>
    <w:r w:rsidR="005F275E">
      <w:rPr>
        <w:bCs/>
        <w:noProof/>
        <w:sz w:val="16"/>
      </w:rPr>
      <w:t>1</w:t>
    </w:r>
    <w:r w:rsidRPr="009263C0">
      <w:rPr>
        <w:bCs/>
        <w:sz w:val="16"/>
      </w:rPr>
      <w:fldChar w:fldCharType="end"/>
    </w:r>
    <w:r w:rsidRPr="009263C0">
      <w:rPr>
        <w:sz w:val="16"/>
      </w:rPr>
      <w:tab/>
      <w:t>AOC CR41FORM24A</w:t>
    </w:r>
    <w:r w:rsidR="007E36E9">
      <w:rPr>
        <w:sz w:val="16"/>
      </w:rPr>
      <w:t>S</w:t>
    </w:r>
    <w:r w:rsidR="00777148">
      <w:rPr>
        <w:sz w:val="16"/>
      </w:rPr>
      <w:t>-010120</w:t>
    </w:r>
  </w:p>
  <w:p w14:paraId="142D9561" w14:textId="635D645E" w:rsidR="007E36E9" w:rsidRPr="007E36E9" w:rsidRDefault="007E36E9" w:rsidP="0077714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8"/>
      </w:rPr>
    </w:pPr>
    <w:r w:rsidRPr="007E36E9">
      <w:rPr>
        <w:rFonts w:eastAsia="Calibri"/>
        <w:bCs/>
        <w:snapToGrid w:val="0"/>
        <w:color w:val="212121"/>
        <w:sz w:val="16"/>
        <w:szCs w:val="24"/>
      </w:rPr>
      <w:t>Notice of Appeal from Superior Court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9A42A6" w14:textId="77777777" w:rsidR="00A963DF" w:rsidRDefault="00A963DF" w:rsidP="0077714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</w:rPr>
    </w:pPr>
  </w:p>
  <w:p w14:paraId="3E5E7DB8" w14:textId="13380EBE" w:rsidR="00777148" w:rsidRDefault="00777148" w:rsidP="00777148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</w:rPr>
    </w:pPr>
    <w:r w:rsidRPr="009263C0">
      <w:rPr>
        <w:sz w:val="16"/>
      </w:rPr>
      <w:t>Arizona Supreme Court</w:t>
    </w:r>
    <w:r w:rsidRPr="009263C0">
      <w:rPr>
        <w:sz w:val="16"/>
      </w:rPr>
      <w:tab/>
      <w:t xml:space="preserve">Page </w:t>
    </w:r>
    <w:r w:rsidRPr="009263C0">
      <w:rPr>
        <w:bCs/>
        <w:sz w:val="16"/>
      </w:rPr>
      <w:fldChar w:fldCharType="begin"/>
    </w:r>
    <w:r w:rsidRPr="009263C0">
      <w:rPr>
        <w:bCs/>
        <w:sz w:val="16"/>
      </w:rPr>
      <w:instrText xml:space="preserve"> PAGE  \* Arabic  \* MERGEFORMAT </w:instrText>
    </w:r>
    <w:r w:rsidRPr="009263C0">
      <w:rPr>
        <w:bCs/>
        <w:sz w:val="16"/>
      </w:rPr>
      <w:fldChar w:fldCharType="separate"/>
    </w:r>
    <w:r>
      <w:rPr>
        <w:bCs/>
        <w:sz w:val="16"/>
      </w:rPr>
      <w:t>2</w:t>
    </w:r>
    <w:r w:rsidRPr="009263C0">
      <w:rPr>
        <w:bCs/>
        <w:sz w:val="16"/>
      </w:rPr>
      <w:fldChar w:fldCharType="end"/>
    </w:r>
    <w:r w:rsidRPr="009263C0">
      <w:rPr>
        <w:sz w:val="16"/>
      </w:rPr>
      <w:t xml:space="preserve"> of </w:t>
    </w:r>
    <w:r w:rsidRPr="009263C0">
      <w:rPr>
        <w:bCs/>
        <w:sz w:val="16"/>
      </w:rPr>
      <w:fldChar w:fldCharType="begin"/>
    </w:r>
    <w:r w:rsidRPr="009263C0">
      <w:rPr>
        <w:bCs/>
        <w:sz w:val="16"/>
      </w:rPr>
      <w:instrText xml:space="preserve"> NUMPAGES  \* Arabic  \* MERGEFORMAT </w:instrText>
    </w:r>
    <w:r w:rsidRPr="009263C0">
      <w:rPr>
        <w:bCs/>
        <w:sz w:val="16"/>
      </w:rPr>
      <w:fldChar w:fldCharType="separate"/>
    </w:r>
    <w:r>
      <w:rPr>
        <w:bCs/>
        <w:sz w:val="16"/>
      </w:rPr>
      <w:t>2</w:t>
    </w:r>
    <w:r w:rsidRPr="009263C0">
      <w:rPr>
        <w:bCs/>
        <w:sz w:val="16"/>
      </w:rPr>
      <w:fldChar w:fldCharType="end"/>
    </w:r>
    <w:r w:rsidRPr="009263C0">
      <w:rPr>
        <w:sz w:val="16"/>
      </w:rPr>
      <w:tab/>
      <w:t>AOC CR41FORM24A</w:t>
    </w:r>
    <w:r w:rsidR="007E36E9">
      <w:rPr>
        <w:sz w:val="16"/>
      </w:rPr>
      <w:t>S</w:t>
    </w:r>
    <w:r>
      <w:rPr>
        <w:sz w:val="16"/>
      </w:rPr>
      <w:t>-010120</w:t>
    </w:r>
  </w:p>
  <w:p w14:paraId="7435E292" w14:textId="77777777" w:rsidR="007E36E9" w:rsidRPr="007E36E9" w:rsidRDefault="007E36E9" w:rsidP="007E36E9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8"/>
      </w:rPr>
    </w:pPr>
    <w:r w:rsidRPr="007E36E9">
      <w:rPr>
        <w:rFonts w:eastAsia="Calibri"/>
        <w:bCs/>
        <w:snapToGrid w:val="0"/>
        <w:color w:val="212121"/>
        <w:sz w:val="16"/>
        <w:szCs w:val="24"/>
      </w:rPr>
      <w:t>Notice of Appeal from Superior Court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4C4B7A" w14:textId="77777777" w:rsidR="000E793D" w:rsidRDefault="000E793D">
      <w:r>
        <w:separator/>
      </w:r>
    </w:p>
  </w:footnote>
  <w:footnote w:type="continuationSeparator" w:id="0">
    <w:p w14:paraId="437D6A84" w14:textId="77777777" w:rsidR="000E793D" w:rsidRDefault="000E79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4893F7" w14:textId="77777777" w:rsidR="00777148" w:rsidRPr="001B59CD" w:rsidRDefault="00777148" w:rsidP="002A65F5">
    <w:pPr>
      <w:tabs>
        <w:tab w:val="center" w:pos="4680"/>
        <w:tab w:val="right" w:pos="10080"/>
      </w:tabs>
      <w:ind w:left="5760"/>
      <w:jc w:val="both"/>
      <w:rPr>
        <w:sz w:val="24"/>
        <w:szCs w:val="24"/>
        <w:u w:val="single"/>
        <w:lang w:val="es-MX"/>
      </w:rPr>
    </w:pPr>
    <w:r w:rsidRPr="00E55F20">
      <w:rPr>
        <w:b/>
        <w:sz w:val="24"/>
        <w:szCs w:val="24"/>
        <w:lang w:val="es-MX"/>
      </w:rPr>
      <w:t xml:space="preserve">Case </w:t>
    </w:r>
    <w:proofErr w:type="spellStart"/>
    <w:r w:rsidRPr="00E55F20">
      <w:rPr>
        <w:b/>
        <w:sz w:val="24"/>
        <w:szCs w:val="24"/>
        <w:lang w:val="es-MX"/>
      </w:rPr>
      <w:t>Number</w:t>
    </w:r>
    <w:proofErr w:type="spellEnd"/>
    <w:r w:rsidRPr="001B59CD">
      <w:rPr>
        <w:sz w:val="24"/>
        <w:szCs w:val="24"/>
        <w:lang w:val="es-MX"/>
      </w:rPr>
      <w:t xml:space="preserve">: </w:t>
    </w:r>
    <w:r w:rsidRPr="001B59CD">
      <w:rPr>
        <w:sz w:val="24"/>
        <w:szCs w:val="24"/>
        <w:u w:val="single"/>
        <w:lang w:val="es-MX"/>
      </w:rPr>
      <w:tab/>
    </w:r>
  </w:p>
  <w:p w14:paraId="236155A8" w14:textId="1CFA8B5B" w:rsidR="0086678E" w:rsidRPr="001B59CD" w:rsidRDefault="0086678E" w:rsidP="00777148">
    <w:pPr>
      <w:tabs>
        <w:tab w:val="center" w:pos="4680"/>
        <w:tab w:val="right" w:pos="10080"/>
      </w:tabs>
      <w:ind w:left="5760"/>
      <w:jc w:val="both"/>
      <w:rPr>
        <w:i/>
        <w:sz w:val="24"/>
        <w:szCs w:val="24"/>
        <w:lang w:val="es-MX"/>
      </w:rPr>
    </w:pPr>
    <w:r w:rsidRPr="001B59CD">
      <w:rPr>
        <w:i/>
        <w:sz w:val="24"/>
        <w:szCs w:val="24"/>
        <w:lang w:val="es-MX"/>
      </w:rPr>
      <w:t>(Número de caso</w:t>
    </w:r>
    <w:r w:rsidR="00BC3293">
      <w:rPr>
        <w:i/>
        <w:sz w:val="24"/>
        <w:szCs w:val="24"/>
        <w:lang w:val="es-MX"/>
      </w:rPr>
      <w:t>:</w:t>
    </w:r>
    <w:r w:rsidRPr="001B59CD">
      <w:rPr>
        <w:i/>
        <w:sz w:val="24"/>
        <w:szCs w:val="24"/>
        <w:lang w:val="es-MX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B130D"/>
    <w:multiLevelType w:val="hybridMultilevel"/>
    <w:tmpl w:val="BA48F2AC"/>
    <w:lvl w:ilvl="0" w:tplc="E1EA6532">
      <w:start w:val="2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" w15:restartNumberingAfterBreak="0">
    <w:nsid w:val="063555D0"/>
    <w:multiLevelType w:val="hybridMultilevel"/>
    <w:tmpl w:val="C226CA8E"/>
    <w:lvl w:ilvl="0" w:tplc="46965E72">
      <w:numFmt w:val="bullet"/>
      <w:lvlText w:val=""/>
      <w:lvlJc w:val="left"/>
      <w:pPr>
        <w:tabs>
          <w:tab w:val="num" w:pos="450"/>
        </w:tabs>
        <w:ind w:left="450" w:hanging="450"/>
      </w:pPr>
      <w:rPr>
        <w:rFonts w:ascii="Wingdings" w:eastAsia="Times New Roman" w:hAnsi="Wingdings" w:cs="Arial" w:hint="default"/>
        <w:sz w:val="28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B9C36F1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9216F32"/>
    <w:multiLevelType w:val="hybridMultilevel"/>
    <w:tmpl w:val="10862580"/>
    <w:lvl w:ilvl="0" w:tplc="EECA71D4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03731"/>
    <w:multiLevelType w:val="hybridMultilevel"/>
    <w:tmpl w:val="8AAA2882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E578D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6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A58"/>
    <w:rsid w:val="000822CF"/>
    <w:rsid w:val="000E5953"/>
    <w:rsid w:val="000E6575"/>
    <w:rsid w:val="000E793D"/>
    <w:rsid w:val="0012765C"/>
    <w:rsid w:val="00142242"/>
    <w:rsid w:val="001453C7"/>
    <w:rsid w:val="00161CCE"/>
    <w:rsid w:val="001B59CD"/>
    <w:rsid w:val="001C37C2"/>
    <w:rsid w:val="001C714A"/>
    <w:rsid w:val="001F29A5"/>
    <w:rsid w:val="002A65F5"/>
    <w:rsid w:val="0030608A"/>
    <w:rsid w:val="004A28F5"/>
    <w:rsid w:val="0055133B"/>
    <w:rsid w:val="00551807"/>
    <w:rsid w:val="0058548F"/>
    <w:rsid w:val="005940AE"/>
    <w:rsid w:val="005F275E"/>
    <w:rsid w:val="006037A5"/>
    <w:rsid w:val="0062458A"/>
    <w:rsid w:val="0066684A"/>
    <w:rsid w:val="006B3B56"/>
    <w:rsid w:val="006E3CEA"/>
    <w:rsid w:val="00701A58"/>
    <w:rsid w:val="007548A2"/>
    <w:rsid w:val="00777148"/>
    <w:rsid w:val="007E36E9"/>
    <w:rsid w:val="007F6398"/>
    <w:rsid w:val="007F718C"/>
    <w:rsid w:val="00862E21"/>
    <w:rsid w:val="0086678E"/>
    <w:rsid w:val="00887359"/>
    <w:rsid w:val="008918B6"/>
    <w:rsid w:val="008A0477"/>
    <w:rsid w:val="008D057A"/>
    <w:rsid w:val="008D67DC"/>
    <w:rsid w:val="008F107F"/>
    <w:rsid w:val="009263C0"/>
    <w:rsid w:val="009417C3"/>
    <w:rsid w:val="0094654F"/>
    <w:rsid w:val="009522D6"/>
    <w:rsid w:val="00A56B33"/>
    <w:rsid w:val="00A963DF"/>
    <w:rsid w:val="00AD17AE"/>
    <w:rsid w:val="00AE6BD8"/>
    <w:rsid w:val="00B255F7"/>
    <w:rsid w:val="00B30235"/>
    <w:rsid w:val="00B9384E"/>
    <w:rsid w:val="00BC3293"/>
    <w:rsid w:val="00BE5421"/>
    <w:rsid w:val="00C27BEE"/>
    <w:rsid w:val="00C56358"/>
    <w:rsid w:val="00D3446E"/>
    <w:rsid w:val="00DA4121"/>
    <w:rsid w:val="00DD0A51"/>
    <w:rsid w:val="00E55F20"/>
    <w:rsid w:val="00E57B52"/>
    <w:rsid w:val="00E57CCF"/>
    <w:rsid w:val="00EA48F9"/>
    <w:rsid w:val="00EE2B0F"/>
    <w:rsid w:val="00FB566B"/>
    <w:rsid w:val="00FF0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F369E88"/>
  <w15:chartTrackingRefBased/>
  <w15:docId w15:val="{771C8FC9-9463-43E4-BB92-DABAFB9FB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framePr w:w="3142" w:h="1297" w:hSpace="180" w:wrap="around" w:vAnchor="text" w:hAnchor="page" w:x="940" w:y="511"/>
      <w:pBdr>
        <w:top w:val="double" w:sz="4" w:space="1" w:color="auto"/>
        <w:left w:val="double" w:sz="4" w:space="1" w:color="auto"/>
        <w:bottom w:val="double" w:sz="4" w:space="1" w:color="auto"/>
        <w:right w:val="double" w:sz="4" w:space="1" w:color="auto"/>
      </w:pBdr>
      <w:outlineLvl w:val="0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tabs>
        <w:tab w:val="left" w:pos="4500"/>
        <w:tab w:val="left" w:pos="7380"/>
        <w:tab w:val="left" w:pos="8370"/>
        <w:tab w:val="left" w:pos="9450"/>
      </w:tabs>
      <w:ind w:right="1710"/>
    </w:pPr>
    <w:rPr>
      <w:sz w:val="24"/>
    </w:rPr>
  </w:style>
  <w:style w:type="paragraph" w:styleId="Caption">
    <w:name w:val="caption"/>
    <w:basedOn w:val="Normal"/>
    <w:next w:val="Normal"/>
    <w:qFormat/>
    <w:pPr>
      <w:tabs>
        <w:tab w:val="left" w:pos="3870"/>
      </w:tabs>
    </w:pPr>
    <w:rPr>
      <w:sz w:val="24"/>
    </w:rPr>
  </w:style>
  <w:style w:type="paragraph" w:styleId="BodyText2">
    <w:name w:val="Body Text 2"/>
    <w:basedOn w:val="Normal"/>
    <w:pPr>
      <w:framePr w:w="2329" w:h="1297" w:hRule="exact" w:hSpace="180" w:wrap="around" w:vAnchor="text" w:hAnchor="page" w:x="8428" w:y="85"/>
      <w:pBdr>
        <w:top w:val="double" w:sz="4" w:space="1" w:color="auto"/>
        <w:left w:val="double" w:sz="4" w:space="1" w:color="auto"/>
        <w:bottom w:val="double" w:sz="4" w:space="1" w:color="auto"/>
        <w:right w:val="double" w:sz="4" w:space="1" w:color="auto"/>
      </w:pBdr>
      <w:jc w:val="center"/>
    </w:pPr>
    <w:rPr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3">
    <w:name w:val="Body Text 3"/>
    <w:basedOn w:val="Normal"/>
    <w:pPr>
      <w:tabs>
        <w:tab w:val="left" w:pos="4500"/>
        <w:tab w:val="left" w:pos="7380"/>
        <w:tab w:val="left" w:pos="8370"/>
        <w:tab w:val="left" w:pos="9450"/>
      </w:tabs>
      <w:ind w:right="1170"/>
    </w:pPr>
    <w:rPr>
      <w:sz w:val="24"/>
    </w:rPr>
  </w:style>
  <w:style w:type="character" w:styleId="PageNumber">
    <w:name w:val="page number"/>
    <w:basedOn w:val="DefaultParagraphFont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777148"/>
    <w:pPr>
      <w:ind w:firstLine="806"/>
      <w:jc w:val="both"/>
    </w:pPr>
    <w:rPr>
      <w:rFonts w:ascii="Courier New" w:eastAsia="Calibri" w:hAnsi="Courier New"/>
      <w:snapToGrid w:val="0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3446E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862E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62E2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62E2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2E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2E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7726345">
      <w:bodyDiv w:val="1"/>
      <w:marLeft w:val="96"/>
      <w:marRight w:val="96"/>
      <w:marTop w:val="0"/>
      <w:marBottom w:val="9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0753">
      <w:bodyDiv w:val="1"/>
      <w:marLeft w:val="96"/>
      <w:marRight w:val="96"/>
      <w:marTop w:val="0"/>
      <w:marBottom w:val="9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2020-01-01T07:00:00+00:00</EffectiveDate>
    <CaseType xmlns="521f91b8-91cc-4ac0-8293-5b66aee000f1">Criminal</CaseType>
    <FormNo_x002e_0 xmlns="521f91b8-91cc-4ac0-8293-5b66aee000f1">AOCCR41FORM24AS</FormNo_x002e_0>
    <CourtType xmlns="521f91b8-91cc-4ac0-8293-5b66aee000f1" xsi:nil="true"/>
    <Notes xmlns="521f91b8-91cc-4ac0-8293-5b66aee000f1" xsi:nil="true"/>
    <FormNo_x002e_ xmlns="521f91b8-91cc-4ac0-8293-5b66aee000f1">Formulario 24a - Aviso de apelación del tribunal superior</FormNo_x002e_>
    <Mandatory xmlns="521f91b8-91cc-4ac0-8293-5b66aee000f1">false</Mandatory>
    <Sort_x0020_ID xmlns="521f91b8-91cc-4ac0-8293-5b66aee000f1">AOCCR41FORM24AS</Sort_x0020_ID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391F6F-F048-40D0-B170-9B89D85F2BF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22745D0-62CD-4F42-8A63-96453C1516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90585B5-7813-424C-AFD1-4B2A11649E6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1089</TotalTime>
  <Pages>3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Criminal Form 24(a) Notice of Appeal from Superior Court</vt:lpstr>
    </vt:vector>
  </TitlesOfParts>
  <Company>City of Phoenix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KHearon</dc:creator>
  <cp:keywords/>
  <dc:description>Rev. 10-06</dc:description>
  <cp:lastModifiedBy>Graber, Julie</cp:lastModifiedBy>
  <cp:revision>27</cp:revision>
  <cp:lastPrinted>2007-09-26T20:42:00Z</cp:lastPrinted>
  <dcterms:created xsi:type="dcterms:W3CDTF">2019-12-23T19:55:00Z</dcterms:created>
  <dcterms:modified xsi:type="dcterms:W3CDTF">2020-11-03T14:53:00Z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